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34" w:rsidRDefault="0039743D" w:rsidP="00DB328C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ACTA DE LA VIGESIMA OCTAV</w:t>
      </w:r>
      <w:r w:rsidR="00210C34">
        <w:rPr>
          <w:rFonts w:cs="Arial"/>
          <w:b/>
          <w:sz w:val="24"/>
          <w:szCs w:val="24"/>
        </w:rPr>
        <w:t>A</w:t>
      </w:r>
      <w:r w:rsidR="00210C34" w:rsidRPr="00912371">
        <w:rPr>
          <w:rFonts w:cs="Arial"/>
          <w:b/>
          <w:sz w:val="24"/>
          <w:szCs w:val="24"/>
        </w:rPr>
        <w:t xml:space="preserve"> SESION ORDINARIA DEL CONSEJO DE ADMINISTRACION DEL ORGANISMO PÚBLICO DESCENTRALIZADO DENOMINADO SISTEMA ADMINISTRATIVO MUNICIPAL DE AGUA POTABLE Y ALCANTARILLADO DEL MUNICIPIO DE IXTLAHUACAN DE LOS MEMBRILLOS, JALISCO.</w:t>
      </w:r>
    </w:p>
    <w:p w:rsidR="00210C34" w:rsidRPr="00981477" w:rsidRDefault="00210C34" w:rsidP="00210C34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6F1D60" w:rsidRPr="00B634D2" w:rsidRDefault="00210C34" w:rsidP="006F1D6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34D2">
        <w:rPr>
          <w:rFonts w:ascii="Arial" w:hAnsi="Arial" w:cs="Arial"/>
        </w:rPr>
        <w:t>En Ixtlahuacán de los M</w:t>
      </w:r>
      <w:r w:rsidR="0039743D">
        <w:rPr>
          <w:rFonts w:ascii="Arial" w:hAnsi="Arial" w:cs="Arial"/>
        </w:rPr>
        <w:t>embrillos Jalisco, siendo las 12:00 Doce</w:t>
      </w:r>
      <w:r w:rsidRPr="00B634D2">
        <w:rPr>
          <w:rFonts w:ascii="Arial" w:hAnsi="Arial" w:cs="Arial"/>
        </w:rPr>
        <w:t xml:space="preserve"> horas, del día 28 veintiocho de</w:t>
      </w:r>
      <w:r w:rsidR="0039743D">
        <w:rPr>
          <w:rFonts w:ascii="Arial" w:hAnsi="Arial" w:cs="Arial"/>
        </w:rPr>
        <w:t xml:space="preserve"> Marzo</w:t>
      </w:r>
      <w:r w:rsidRPr="00B634D2">
        <w:rPr>
          <w:rFonts w:ascii="Arial" w:hAnsi="Arial" w:cs="Arial"/>
        </w:rPr>
        <w:t xml:space="preserve"> del 2019, reunidos en las oficinas del SAMAPA ubicado en Av. Santiago No. 155 en Ixtlahuacán de los Membrillos, Jalisco. Los ciudadanos </w:t>
      </w:r>
      <w:r w:rsidR="0039743D">
        <w:rPr>
          <w:rFonts w:ascii="Arial" w:hAnsi="Arial" w:cs="Arial"/>
        </w:rPr>
        <w:t xml:space="preserve">DR. EDUARDO CERVANTES AGUILAR, </w:t>
      </w:r>
      <w:r w:rsidRPr="00B634D2">
        <w:rPr>
          <w:rFonts w:ascii="Arial" w:hAnsi="Arial" w:cs="Arial"/>
        </w:rPr>
        <w:t xml:space="preserve">LIC. ANTONIO COVARRUBIAS MEJIA, </w:t>
      </w:r>
      <w:r w:rsidR="006A53BA" w:rsidRPr="00B634D2">
        <w:rPr>
          <w:rFonts w:ascii="Arial" w:hAnsi="Arial" w:cs="Arial"/>
        </w:rPr>
        <w:t>SINDICO YARENI ALEJANDRA COVARRUBIAS FERRER</w:t>
      </w:r>
      <w:r w:rsidRPr="00B634D2">
        <w:rPr>
          <w:rFonts w:ascii="Arial" w:hAnsi="Arial" w:cs="Arial"/>
        </w:rPr>
        <w:t xml:space="preserve">, ARQ. OSCAR </w:t>
      </w:r>
      <w:r w:rsidRPr="00B634D2">
        <w:rPr>
          <w:rFonts w:ascii="Arial" w:hAnsi="Arial" w:cs="Arial"/>
          <w:color w:val="000000"/>
        </w:rPr>
        <w:t xml:space="preserve">GABRIEL ALVAREZ CAMPOS, </w:t>
      </w:r>
      <w:r w:rsidR="00121B69">
        <w:rPr>
          <w:rFonts w:ascii="Arial" w:hAnsi="Arial" w:cs="Arial"/>
          <w:color w:val="000000"/>
        </w:rPr>
        <w:t xml:space="preserve">DR. GONZALO LOPEZ GIJON, </w:t>
      </w:r>
      <w:r w:rsidR="0041554F" w:rsidRPr="00B634D2">
        <w:rPr>
          <w:rFonts w:ascii="Arial" w:hAnsi="Arial" w:cs="Arial"/>
          <w:color w:val="000000"/>
        </w:rPr>
        <w:t>PROF. JOSE JUAN VAZQUEZ FRANCO</w:t>
      </w:r>
      <w:r w:rsidRPr="00B634D2">
        <w:rPr>
          <w:rFonts w:ascii="Arial" w:hAnsi="Arial" w:cs="Arial"/>
          <w:color w:val="000000"/>
        </w:rPr>
        <w:t>,</w:t>
      </w:r>
      <w:r w:rsidRPr="00B634D2">
        <w:rPr>
          <w:rFonts w:ascii="Arial" w:hAnsi="Arial" w:cs="Arial"/>
        </w:rPr>
        <w:t xml:space="preserve"> C. HUGO FLORES LOPEZ, </w:t>
      </w:r>
      <w:r w:rsidR="0041554F" w:rsidRPr="00B634D2">
        <w:rPr>
          <w:rFonts w:ascii="Arial" w:hAnsi="Arial" w:cs="Arial"/>
        </w:rPr>
        <w:t>ING. JAVIER FLORES SILVA</w:t>
      </w:r>
      <w:r w:rsidR="00574FDA" w:rsidRPr="00B634D2">
        <w:rPr>
          <w:rFonts w:ascii="Arial" w:hAnsi="Arial" w:cs="Arial"/>
        </w:rPr>
        <w:t>,</w:t>
      </w:r>
      <w:r w:rsidR="00A76415">
        <w:rPr>
          <w:rFonts w:ascii="Arial" w:hAnsi="Arial" w:cs="Arial"/>
        </w:rPr>
        <w:t xml:space="preserve"> ING. RAUL LARIOS CORTES</w:t>
      </w:r>
      <w:r w:rsidR="00A76415" w:rsidRPr="00B634D2">
        <w:rPr>
          <w:rFonts w:ascii="Arial" w:hAnsi="Arial" w:cs="Arial"/>
        </w:rPr>
        <w:t xml:space="preserve"> como Consejero Suplente y quien asiste en ausencia de la </w:t>
      </w:r>
      <w:r w:rsidR="00A76415">
        <w:rPr>
          <w:rFonts w:ascii="Arial" w:hAnsi="Arial" w:cs="Arial"/>
        </w:rPr>
        <w:t>LIC. RAFAEL CASTELLANOS TORRES,</w:t>
      </w:r>
      <w:r w:rsidR="0041554F" w:rsidRPr="00B634D2">
        <w:rPr>
          <w:rFonts w:ascii="Arial" w:hAnsi="Arial" w:cs="Arial"/>
        </w:rPr>
        <w:t xml:space="preserve"> </w:t>
      </w:r>
      <w:r w:rsidRPr="00B634D2">
        <w:rPr>
          <w:rFonts w:ascii="Arial" w:hAnsi="Arial" w:cs="Arial"/>
        </w:rPr>
        <w:t xml:space="preserve">DRA. MA. DEL CARMEN RIVERA </w:t>
      </w:r>
      <w:proofErr w:type="spellStart"/>
      <w:r w:rsidRPr="00B634D2">
        <w:rPr>
          <w:rFonts w:ascii="Arial" w:hAnsi="Arial" w:cs="Arial"/>
        </w:rPr>
        <w:t>RIVERA</w:t>
      </w:r>
      <w:proofErr w:type="spellEnd"/>
      <w:r w:rsidRPr="00B634D2">
        <w:rPr>
          <w:rFonts w:ascii="Arial" w:hAnsi="Arial" w:cs="Arial"/>
        </w:rPr>
        <w:t xml:space="preserve">, </w:t>
      </w:r>
      <w:r w:rsidR="0041554F" w:rsidRPr="00B634D2">
        <w:rPr>
          <w:rFonts w:ascii="Arial" w:hAnsi="Arial" w:cs="Arial"/>
        </w:rPr>
        <w:t xml:space="preserve">MTRA. MARIA ERNESTINA VACA ZUÑIGA, </w:t>
      </w:r>
      <w:r w:rsidRPr="00B634D2">
        <w:rPr>
          <w:rFonts w:ascii="Arial" w:hAnsi="Arial" w:cs="Arial"/>
        </w:rPr>
        <w:t>CONTADOR RAMON VARGAS CHA</w:t>
      </w:r>
      <w:r w:rsidR="009F6796">
        <w:rPr>
          <w:rFonts w:ascii="Arial" w:hAnsi="Arial" w:cs="Arial"/>
        </w:rPr>
        <w:t>VEZ, C. AMALIA PLASCENCIA LIMON</w:t>
      </w:r>
      <w:r w:rsidR="0041554F" w:rsidRPr="00B634D2">
        <w:rPr>
          <w:rFonts w:ascii="Arial" w:hAnsi="Arial" w:cs="Arial"/>
        </w:rPr>
        <w:t>,</w:t>
      </w:r>
      <w:r w:rsidRPr="00B634D2">
        <w:rPr>
          <w:rFonts w:ascii="Arial" w:hAnsi="Arial" w:cs="Arial"/>
        </w:rPr>
        <w:t xml:space="preserve"> Previo citatorio que hizo el DR. EDUARDO CERVANTES AGUILAR con el carácter de Presidente del Consejo, con las formalidades de ley y con el propósito de celebrar </w:t>
      </w:r>
      <w:r w:rsidRPr="00B634D2">
        <w:rPr>
          <w:rFonts w:ascii="Arial" w:hAnsi="Arial" w:cs="Arial"/>
          <w:b/>
        </w:rPr>
        <w:t xml:space="preserve">LA VIGESIMA </w:t>
      </w:r>
      <w:r w:rsidR="009F6796">
        <w:rPr>
          <w:rFonts w:ascii="Arial" w:hAnsi="Arial" w:cs="Arial"/>
          <w:b/>
        </w:rPr>
        <w:t xml:space="preserve">OCTAVA </w:t>
      </w:r>
      <w:r w:rsidRPr="00B634D2">
        <w:rPr>
          <w:rFonts w:ascii="Arial" w:hAnsi="Arial" w:cs="Arial"/>
          <w:b/>
        </w:rPr>
        <w:t>SESION ORDINARIA DEL CONSEJO DE ADMINISTRACION DEL ORGANISMO PÚBLICO DESCENTRALIZADO DENOMINADO SISTEMA ADMINISTRATIVO MUNICIPAL DE AGUA POTABLE Y ALCANTARILLADO DEL MUNICIPIO DE IXTLAHUACAN DE LOS MEMBRILLOS, JALISCO.</w:t>
      </w:r>
      <w:r w:rsidRPr="00B634D2">
        <w:rPr>
          <w:rFonts w:ascii="Arial" w:hAnsi="Arial" w:cs="Arial"/>
        </w:rPr>
        <w:t xml:space="preserve"> Por lo que </w:t>
      </w:r>
      <w:r w:rsidR="009F6796">
        <w:rPr>
          <w:rFonts w:ascii="Arial" w:hAnsi="Arial" w:cs="Arial"/>
        </w:rPr>
        <w:t xml:space="preserve">el </w:t>
      </w:r>
      <w:r w:rsidR="006F1D60" w:rsidRPr="00B634D2">
        <w:rPr>
          <w:rFonts w:ascii="Arial" w:hAnsi="Arial" w:cs="Arial"/>
        </w:rPr>
        <w:t>DR. EDUARDO CERVANTES AGUILAR, procede a presidir esta sesión</w:t>
      </w:r>
      <w:r w:rsidRPr="00B634D2">
        <w:rPr>
          <w:rFonts w:ascii="Arial" w:hAnsi="Arial" w:cs="Arial"/>
        </w:rPr>
        <w:t xml:space="preserve">. </w:t>
      </w:r>
      <w:r w:rsidR="006F1D60" w:rsidRPr="00B634D2">
        <w:rPr>
          <w:rFonts w:ascii="Arial" w:hAnsi="Arial" w:cs="Arial"/>
        </w:rPr>
        <w:t>Dando</w:t>
      </w:r>
      <w:r w:rsidRPr="00B634D2">
        <w:rPr>
          <w:rFonts w:ascii="Arial" w:hAnsi="Arial" w:cs="Arial"/>
        </w:rPr>
        <w:t xml:space="preserve"> la bienvenida a los integrantes del Consejo agradeciendo su presencia para la realización de los trabajos que se desarrollaran bajo el siguiente orden del día:</w:t>
      </w:r>
    </w:p>
    <w:p w:rsidR="00210C34" w:rsidRPr="00B634D2" w:rsidRDefault="00210C34" w:rsidP="00210C3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210C34" w:rsidRPr="00B634D2" w:rsidRDefault="008522F4" w:rsidP="008522F4">
      <w:pPr>
        <w:pStyle w:val="NormalWeb"/>
        <w:spacing w:before="0"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1.- Lista de asistencia.</w:t>
      </w:r>
      <w:r>
        <w:rPr>
          <w:rFonts w:ascii="Arial" w:hAnsi="Arial" w:cs="Arial"/>
          <w:color w:val="000000"/>
        </w:rPr>
        <w:br/>
      </w:r>
      <w:r w:rsidRPr="008522F4">
        <w:rPr>
          <w:rFonts w:ascii="Arial" w:hAnsi="Arial" w:cs="Arial"/>
          <w:color w:val="000000"/>
        </w:rPr>
        <w:t xml:space="preserve">2.- Lectura </w:t>
      </w:r>
      <w:r>
        <w:rPr>
          <w:rFonts w:ascii="Arial" w:hAnsi="Arial" w:cs="Arial"/>
          <w:color w:val="000000"/>
        </w:rPr>
        <w:t>y aprobación del Orden del Día.</w:t>
      </w:r>
      <w:r>
        <w:rPr>
          <w:rFonts w:ascii="Arial" w:hAnsi="Arial" w:cs="Arial"/>
          <w:color w:val="000000"/>
        </w:rPr>
        <w:br/>
      </w:r>
      <w:r w:rsidRPr="008522F4">
        <w:rPr>
          <w:rFonts w:ascii="Arial" w:hAnsi="Arial" w:cs="Arial"/>
          <w:color w:val="000000"/>
        </w:rPr>
        <w:t>3.- Lectura y en su cas</w:t>
      </w:r>
      <w:r>
        <w:rPr>
          <w:rFonts w:ascii="Arial" w:hAnsi="Arial" w:cs="Arial"/>
          <w:color w:val="000000"/>
        </w:rPr>
        <w:t>o aprobación del Acta anterior.</w:t>
      </w:r>
      <w:r>
        <w:rPr>
          <w:rFonts w:ascii="Arial" w:hAnsi="Arial" w:cs="Arial"/>
          <w:color w:val="000000"/>
        </w:rPr>
        <w:br/>
      </w:r>
      <w:r w:rsidRPr="008522F4">
        <w:rPr>
          <w:rFonts w:ascii="Arial" w:hAnsi="Arial" w:cs="Arial"/>
          <w:color w:val="000000"/>
        </w:rPr>
        <w:t xml:space="preserve">4.- Aprobación del Plan Hidrológico </w:t>
      </w:r>
      <w:r>
        <w:rPr>
          <w:rFonts w:ascii="Arial" w:hAnsi="Arial" w:cs="Arial"/>
          <w:color w:val="000000"/>
        </w:rPr>
        <w:t>del Municipio.</w:t>
      </w:r>
      <w:r>
        <w:rPr>
          <w:rFonts w:ascii="Arial" w:hAnsi="Arial" w:cs="Arial"/>
          <w:color w:val="000000"/>
        </w:rPr>
        <w:br/>
      </w:r>
      <w:r w:rsidRPr="008522F4">
        <w:rPr>
          <w:rFonts w:ascii="Arial" w:hAnsi="Arial" w:cs="Arial"/>
          <w:color w:val="000000"/>
        </w:rPr>
        <w:t>5.- Aprobació</w:t>
      </w:r>
      <w:r>
        <w:rPr>
          <w:rFonts w:ascii="Arial" w:hAnsi="Arial" w:cs="Arial"/>
          <w:color w:val="000000"/>
        </w:rPr>
        <w:t>n del Programa de Trabajo 2019.</w:t>
      </w:r>
      <w:r>
        <w:rPr>
          <w:rFonts w:ascii="Arial" w:hAnsi="Arial" w:cs="Arial"/>
          <w:color w:val="000000"/>
        </w:rPr>
        <w:br/>
      </w:r>
      <w:r w:rsidRPr="008522F4">
        <w:rPr>
          <w:rFonts w:ascii="Arial" w:hAnsi="Arial" w:cs="Arial"/>
          <w:color w:val="000000"/>
        </w:rPr>
        <w:t xml:space="preserve">6.- Autorización para erogar la cantidad de $770,000.00 + IVA por concepto de Perforación de Pozo de 160 </w:t>
      </w:r>
      <w:proofErr w:type="spellStart"/>
      <w:r w:rsidRPr="008522F4">
        <w:rPr>
          <w:rFonts w:ascii="Arial" w:hAnsi="Arial" w:cs="Arial"/>
          <w:color w:val="000000"/>
        </w:rPr>
        <w:t>mts</w:t>
      </w:r>
      <w:proofErr w:type="spellEnd"/>
      <w:r w:rsidRPr="008522F4">
        <w:rPr>
          <w:rFonts w:ascii="Arial" w:hAnsi="Arial" w:cs="Arial"/>
          <w:color w:val="000000"/>
        </w:rPr>
        <w:t xml:space="preserve">. en </w:t>
      </w:r>
      <w:r>
        <w:rPr>
          <w:rFonts w:ascii="Arial" w:hAnsi="Arial" w:cs="Arial"/>
          <w:color w:val="000000"/>
        </w:rPr>
        <w:t>la Localidad de Las Aguilillas.</w:t>
      </w:r>
      <w:r>
        <w:rPr>
          <w:rFonts w:ascii="Arial" w:hAnsi="Arial" w:cs="Arial"/>
          <w:color w:val="000000"/>
        </w:rPr>
        <w:br/>
      </w:r>
      <w:r w:rsidRPr="008522F4">
        <w:rPr>
          <w:rFonts w:ascii="Arial" w:hAnsi="Arial" w:cs="Arial"/>
          <w:color w:val="000000"/>
        </w:rPr>
        <w:t xml:space="preserve">7.- Solicitud de autorización para erogar las cantidades para la sustitución de 400 </w:t>
      </w:r>
      <w:proofErr w:type="spellStart"/>
      <w:r w:rsidRPr="008522F4">
        <w:rPr>
          <w:rFonts w:ascii="Arial" w:hAnsi="Arial" w:cs="Arial"/>
          <w:color w:val="000000"/>
        </w:rPr>
        <w:t>mts</w:t>
      </w:r>
      <w:proofErr w:type="spellEnd"/>
      <w:r w:rsidRPr="008522F4">
        <w:rPr>
          <w:rFonts w:ascii="Arial" w:hAnsi="Arial" w:cs="Arial"/>
          <w:color w:val="000000"/>
        </w:rPr>
        <w:t xml:space="preserve"> de red de Agua Potable en 4″ en las siguientes calles del Fraccionamiento de Buenavista: Chula Vista $350,050.21 + IVA, calle Vista Tranquila $354,540.97 + IVA y calle V</w:t>
      </w:r>
      <w:r>
        <w:rPr>
          <w:rFonts w:ascii="Arial" w:hAnsi="Arial" w:cs="Arial"/>
          <w:color w:val="000000"/>
        </w:rPr>
        <w:t>ista Hermosa $361,277.11 + IVA.</w:t>
      </w:r>
      <w:r>
        <w:rPr>
          <w:rFonts w:ascii="Arial" w:hAnsi="Arial" w:cs="Arial"/>
          <w:color w:val="000000"/>
        </w:rPr>
        <w:br/>
      </w:r>
      <w:r w:rsidRPr="008522F4">
        <w:rPr>
          <w:rFonts w:ascii="Arial" w:hAnsi="Arial" w:cs="Arial"/>
          <w:color w:val="000000"/>
        </w:rPr>
        <w:t xml:space="preserve">8.- Autorización para erogar la cantidad de $379,820.68 + IVA por concepto de obra de red de agua potable en 6″ de 430  </w:t>
      </w:r>
      <w:proofErr w:type="spellStart"/>
      <w:r w:rsidRPr="008522F4">
        <w:rPr>
          <w:rFonts w:ascii="Arial" w:hAnsi="Arial" w:cs="Arial"/>
          <w:color w:val="000000"/>
        </w:rPr>
        <w:t>mts</w:t>
      </w:r>
      <w:proofErr w:type="spellEnd"/>
      <w:r w:rsidRPr="008522F4">
        <w:rPr>
          <w:rFonts w:ascii="Arial" w:hAnsi="Arial" w:cs="Arial"/>
          <w:color w:val="000000"/>
        </w:rPr>
        <w:t xml:space="preserve"> linéales en calle Manuel Capetillo y 16 de Septiembre</w:t>
      </w:r>
      <w:r>
        <w:rPr>
          <w:rFonts w:ascii="Arial" w:hAnsi="Arial" w:cs="Arial"/>
          <w:color w:val="000000"/>
        </w:rPr>
        <w:t xml:space="preserve"> de la localidad de Buenavista.</w:t>
      </w:r>
      <w:r>
        <w:rPr>
          <w:rFonts w:ascii="Arial" w:hAnsi="Arial" w:cs="Arial"/>
          <w:color w:val="000000"/>
        </w:rPr>
        <w:br/>
      </w:r>
      <w:r w:rsidRPr="008522F4">
        <w:rPr>
          <w:rFonts w:ascii="Arial" w:hAnsi="Arial" w:cs="Arial"/>
          <w:color w:val="000000"/>
        </w:rPr>
        <w:t>9.-Solicitud de Autorización para erogar la cantidad de $300,000.00 + IVA por concepto de rehabilitación de Planta de Tratamiento e</w:t>
      </w:r>
      <w:r>
        <w:rPr>
          <w:rFonts w:ascii="Arial" w:hAnsi="Arial" w:cs="Arial"/>
          <w:color w:val="000000"/>
        </w:rPr>
        <w:t>n Fraccionamiento Huerta Vieja.</w:t>
      </w:r>
      <w:r>
        <w:rPr>
          <w:rFonts w:ascii="Arial" w:hAnsi="Arial" w:cs="Arial"/>
          <w:color w:val="000000"/>
        </w:rPr>
        <w:br/>
      </w:r>
      <w:r w:rsidRPr="008522F4">
        <w:rPr>
          <w:rFonts w:ascii="Arial" w:hAnsi="Arial" w:cs="Arial"/>
          <w:color w:val="000000"/>
        </w:rPr>
        <w:t>10.- Clausura de la Sesión.</w:t>
      </w:r>
    </w:p>
    <w:p w:rsidR="00210C34" w:rsidRPr="00B634D2" w:rsidRDefault="00210C34" w:rsidP="00210C34">
      <w:pPr>
        <w:rPr>
          <w:rFonts w:cs="Arial"/>
          <w:sz w:val="24"/>
          <w:szCs w:val="24"/>
        </w:rPr>
      </w:pPr>
      <w:r w:rsidRPr="00B634D2">
        <w:rPr>
          <w:rFonts w:cs="Arial"/>
          <w:color w:val="000000"/>
          <w:sz w:val="24"/>
          <w:szCs w:val="24"/>
        </w:rPr>
        <w:lastRenderedPageBreak/>
        <w:t xml:space="preserve">PRIMER PUNTO.- </w:t>
      </w:r>
      <w:r w:rsidRPr="00B634D2">
        <w:rPr>
          <w:rFonts w:cs="Arial"/>
          <w:sz w:val="24"/>
          <w:szCs w:val="24"/>
        </w:rPr>
        <w:t>Se procede al Registro de asistencia con el pase de lista y</w:t>
      </w:r>
      <w:r w:rsidR="00B0653C">
        <w:rPr>
          <w:rFonts w:cs="Arial"/>
          <w:sz w:val="24"/>
          <w:szCs w:val="24"/>
        </w:rPr>
        <w:t xml:space="preserve"> contando con la presencia de 14</w:t>
      </w:r>
      <w:r w:rsidRPr="00B634D2">
        <w:rPr>
          <w:rFonts w:cs="Arial"/>
          <w:sz w:val="24"/>
          <w:szCs w:val="24"/>
        </w:rPr>
        <w:t xml:space="preserve"> de los integrantes que conforman este Consejo, </w:t>
      </w:r>
      <w:r w:rsidRPr="00B634D2">
        <w:rPr>
          <w:rFonts w:cs="Arial"/>
          <w:sz w:val="24"/>
          <w:szCs w:val="24"/>
          <w:lang w:val="es-MX" w:eastAsia="es-MX"/>
        </w:rPr>
        <w:t>el</w:t>
      </w:r>
      <w:r w:rsidR="006F1D60" w:rsidRPr="00B634D2">
        <w:rPr>
          <w:rFonts w:cs="Arial"/>
          <w:sz w:val="24"/>
          <w:szCs w:val="24"/>
          <w:lang w:val="es-MX" w:eastAsia="es-MX"/>
        </w:rPr>
        <w:t xml:space="preserve"> Secretario General el</w:t>
      </w:r>
      <w:r w:rsidRPr="00B634D2">
        <w:rPr>
          <w:rFonts w:cs="Arial"/>
          <w:sz w:val="24"/>
          <w:szCs w:val="24"/>
          <w:lang w:val="es-MX" w:eastAsia="es-MX"/>
        </w:rPr>
        <w:t xml:space="preserve"> </w:t>
      </w:r>
      <w:r w:rsidR="006F1D60" w:rsidRPr="00B634D2">
        <w:rPr>
          <w:rFonts w:cs="Arial"/>
          <w:sz w:val="24"/>
          <w:szCs w:val="24"/>
          <w:lang w:val="es-MX" w:eastAsia="es-MX"/>
        </w:rPr>
        <w:t xml:space="preserve">LIC. ANTONIO COVARRUBIAS MEJIA </w:t>
      </w:r>
      <w:r w:rsidRPr="00B634D2">
        <w:rPr>
          <w:rFonts w:cs="Arial"/>
          <w:sz w:val="24"/>
          <w:szCs w:val="24"/>
        </w:rPr>
        <w:t xml:space="preserve">procede a declarar que existe Quórum Legal para llevar a cabo esta Sesión de Consejo. </w:t>
      </w:r>
    </w:p>
    <w:p w:rsidR="00541886" w:rsidRPr="00B634D2" w:rsidRDefault="00210C34" w:rsidP="00210C34">
      <w:pPr>
        <w:spacing w:after="0" w:line="276" w:lineRule="auto"/>
        <w:rPr>
          <w:rFonts w:cs="Arial"/>
          <w:sz w:val="24"/>
          <w:szCs w:val="24"/>
        </w:rPr>
      </w:pPr>
      <w:r w:rsidRPr="00B634D2">
        <w:rPr>
          <w:rFonts w:cs="Arial"/>
          <w:sz w:val="24"/>
          <w:szCs w:val="24"/>
        </w:rPr>
        <w:t xml:space="preserve">SEGUNDO PUNTO.- Se proviene a dar lectura al Orden del Día y efectuada la misma </w:t>
      </w:r>
      <w:r w:rsidRPr="00B634D2">
        <w:rPr>
          <w:rFonts w:cs="Arial"/>
          <w:sz w:val="24"/>
          <w:szCs w:val="24"/>
          <w:lang w:val="es-MX" w:eastAsia="es-MX"/>
        </w:rPr>
        <w:t xml:space="preserve">el </w:t>
      </w:r>
      <w:r w:rsidR="00C817D4" w:rsidRPr="00B634D2">
        <w:rPr>
          <w:rFonts w:cs="Arial"/>
          <w:sz w:val="24"/>
          <w:szCs w:val="24"/>
          <w:lang w:val="es-MX" w:eastAsia="es-MX"/>
        </w:rPr>
        <w:t>LIC. ANTONIO COVARRUBIAS MEJIA</w:t>
      </w:r>
      <w:r w:rsidRPr="00B634D2">
        <w:rPr>
          <w:rFonts w:cs="Arial"/>
          <w:sz w:val="24"/>
          <w:szCs w:val="24"/>
        </w:rPr>
        <w:t xml:space="preserve"> pregunta a los presentes si se aprueba el orden del día, y los presentes lo aprueban por unanimidad levantando su mano.</w:t>
      </w:r>
    </w:p>
    <w:p w:rsidR="00573A24" w:rsidRPr="00B634D2" w:rsidRDefault="00210C34" w:rsidP="00573A24">
      <w:pPr>
        <w:spacing w:after="0" w:line="276" w:lineRule="auto"/>
        <w:rPr>
          <w:rFonts w:cs="Arial"/>
          <w:sz w:val="24"/>
          <w:szCs w:val="24"/>
        </w:rPr>
      </w:pPr>
      <w:r w:rsidRPr="00B634D2">
        <w:rPr>
          <w:rFonts w:cs="Arial"/>
          <w:sz w:val="24"/>
          <w:szCs w:val="24"/>
        </w:rPr>
        <w:t xml:space="preserve">TERCER PUNTO.- En este otro punto el LIC. ANTONIO COVARRUBIAS MEJIA solicita dispensar dar lectura del acta anterior ya que fue entregada a cada uno de los Consejeros con anterioridad y sin más que comentar </w:t>
      </w:r>
      <w:r w:rsidR="00573A24" w:rsidRPr="00B634D2">
        <w:rPr>
          <w:rFonts w:cs="Arial"/>
          <w:sz w:val="24"/>
          <w:szCs w:val="24"/>
        </w:rPr>
        <w:t>se les pregunta a los presentes si se aprueba el Acta referenciada en dicho punto, y los presentes lo aprueban por unanimidad levantando su mano.</w:t>
      </w:r>
    </w:p>
    <w:p w:rsidR="00210C34" w:rsidRPr="00B634D2" w:rsidRDefault="00210C34" w:rsidP="00210C34">
      <w:pPr>
        <w:spacing w:after="0" w:line="276" w:lineRule="auto"/>
        <w:rPr>
          <w:rFonts w:cs="Arial"/>
          <w:sz w:val="24"/>
          <w:szCs w:val="24"/>
        </w:rPr>
      </w:pPr>
    </w:p>
    <w:p w:rsidR="001957D8" w:rsidRPr="001957D8" w:rsidRDefault="00210C34" w:rsidP="00315EF4">
      <w:pPr>
        <w:spacing w:after="0" w:line="276" w:lineRule="auto"/>
        <w:rPr>
          <w:rFonts w:cs="Arial"/>
          <w:sz w:val="24"/>
          <w:szCs w:val="24"/>
        </w:rPr>
      </w:pPr>
      <w:r w:rsidRPr="00177EC6">
        <w:rPr>
          <w:rFonts w:cs="Arial"/>
          <w:sz w:val="24"/>
          <w:szCs w:val="24"/>
        </w:rPr>
        <w:t xml:space="preserve">CUARTO PUNTO.- A continuación </w:t>
      </w:r>
      <w:r w:rsidR="001957D8" w:rsidRPr="006C17D5">
        <w:rPr>
          <w:rFonts w:cs="Arial"/>
          <w:sz w:val="24"/>
          <w:szCs w:val="24"/>
          <w:lang w:val="es-MX"/>
        </w:rPr>
        <w:t xml:space="preserve">el Director General de este Organismo el LIC. ANTONIO COVARRUBIAS MEJIA </w:t>
      </w:r>
      <w:r w:rsidR="00C254F8">
        <w:rPr>
          <w:rFonts w:cs="Arial"/>
          <w:sz w:val="24"/>
          <w:szCs w:val="24"/>
        </w:rPr>
        <w:t>comenta que es primera vez que se hace este Plan Hidrológico y es necesario para el desarrollo y construcción de obras de aquí del municipio, enseguida se presenta e</w:t>
      </w:r>
      <w:r w:rsidR="00520C8F">
        <w:rPr>
          <w:rFonts w:cs="Arial"/>
          <w:sz w:val="24"/>
          <w:szCs w:val="24"/>
        </w:rPr>
        <w:t>l C. Francisco Rosales González</w:t>
      </w:r>
      <w:r w:rsidR="00A474B6">
        <w:rPr>
          <w:rFonts w:cs="Arial"/>
          <w:sz w:val="24"/>
          <w:szCs w:val="24"/>
        </w:rPr>
        <w:t xml:space="preserve">, quien </w:t>
      </w:r>
      <w:r w:rsidR="00C254F8">
        <w:rPr>
          <w:rFonts w:cs="Arial"/>
          <w:sz w:val="24"/>
          <w:szCs w:val="24"/>
        </w:rPr>
        <w:t xml:space="preserve">nos </w:t>
      </w:r>
      <w:r w:rsidR="00A474B6">
        <w:rPr>
          <w:rFonts w:cs="Arial"/>
          <w:sz w:val="24"/>
          <w:szCs w:val="24"/>
        </w:rPr>
        <w:t>expone el Plan Hidrológico del municipio comenzando con</w:t>
      </w:r>
      <w:r w:rsidR="00315EF4">
        <w:rPr>
          <w:rFonts w:cs="Arial"/>
          <w:sz w:val="24"/>
          <w:szCs w:val="24"/>
          <w:lang w:val="es-ES_tradnl"/>
        </w:rPr>
        <w:t xml:space="preserve"> l</w:t>
      </w:r>
      <w:r w:rsidR="00C254F8" w:rsidRPr="00C254F8">
        <w:rPr>
          <w:rFonts w:cs="Arial"/>
          <w:sz w:val="24"/>
          <w:szCs w:val="24"/>
          <w:lang w:val="es-ES_tradnl"/>
        </w:rPr>
        <w:t>a Planificación Hidrológica</w:t>
      </w:r>
      <w:r w:rsidR="00315EF4">
        <w:rPr>
          <w:rFonts w:cs="Arial"/>
          <w:sz w:val="24"/>
          <w:szCs w:val="24"/>
          <w:lang w:val="es-ES_tradnl"/>
        </w:rPr>
        <w:t>, lo que es</w:t>
      </w:r>
      <w:r w:rsidR="00C254F8" w:rsidRPr="00C254F8">
        <w:rPr>
          <w:rFonts w:cs="Arial"/>
          <w:sz w:val="24"/>
          <w:szCs w:val="24"/>
          <w:lang w:val="es-ES_tradnl"/>
        </w:rPr>
        <w:t xml:space="preserve"> parte integrante de la Planificación General de la Actividad Económica, referida a un recurso natural como</w:t>
      </w:r>
      <w:r w:rsidR="001957D8">
        <w:rPr>
          <w:rFonts w:cs="Arial"/>
          <w:sz w:val="24"/>
          <w:szCs w:val="24"/>
          <w:lang w:val="es-ES_tradnl"/>
        </w:rPr>
        <w:t xml:space="preserve"> lo es el agua</w:t>
      </w:r>
      <w:r w:rsidR="00315EF4">
        <w:rPr>
          <w:rFonts w:cs="Arial"/>
          <w:sz w:val="24"/>
          <w:szCs w:val="24"/>
          <w:lang w:val="es-ES_tradnl"/>
        </w:rPr>
        <w:t xml:space="preserve">, ya que </w:t>
      </w:r>
      <w:r w:rsidR="001957D8">
        <w:rPr>
          <w:rFonts w:cs="Arial"/>
          <w:sz w:val="24"/>
          <w:szCs w:val="24"/>
          <w:lang w:val="es-ES_tradnl"/>
        </w:rPr>
        <w:t>es i</w:t>
      </w:r>
      <w:r w:rsidR="0019593F" w:rsidRPr="00C254F8">
        <w:rPr>
          <w:rFonts w:cs="Arial"/>
          <w:sz w:val="24"/>
          <w:szCs w:val="24"/>
          <w:lang w:val="es-ES_tradnl"/>
        </w:rPr>
        <w:t>mprescindible para la vida, y por tanto, básico</w:t>
      </w:r>
      <w:r w:rsidR="0019593F" w:rsidRPr="00C254F8">
        <w:rPr>
          <w:rFonts w:cs="Arial"/>
          <w:sz w:val="24"/>
          <w:szCs w:val="24"/>
        </w:rPr>
        <w:t xml:space="preserve"> para la conservación de la na</w:t>
      </w:r>
      <w:r w:rsidR="00315EF4">
        <w:rPr>
          <w:rFonts w:cs="Arial"/>
          <w:sz w:val="24"/>
          <w:szCs w:val="24"/>
        </w:rPr>
        <w:t xml:space="preserve">turaleza y la calidad ambiental, </w:t>
      </w:r>
      <w:r w:rsidR="000710C8">
        <w:rPr>
          <w:rFonts w:cs="Arial"/>
          <w:sz w:val="24"/>
          <w:szCs w:val="24"/>
        </w:rPr>
        <w:t xml:space="preserve">siendo </w:t>
      </w:r>
      <w:r w:rsidR="0019593F" w:rsidRPr="00315EF4">
        <w:rPr>
          <w:rFonts w:cs="Arial"/>
          <w:sz w:val="24"/>
          <w:szCs w:val="24"/>
        </w:rPr>
        <w:t>un soporte físico fundamental de toda actividad económica.</w:t>
      </w:r>
      <w:r w:rsidR="00315EF4">
        <w:rPr>
          <w:rFonts w:cs="Arial"/>
          <w:sz w:val="24"/>
          <w:szCs w:val="24"/>
        </w:rPr>
        <w:br/>
        <w:t xml:space="preserve">Esta planificación </w:t>
      </w:r>
      <w:r w:rsidR="00A474B6">
        <w:rPr>
          <w:rFonts w:cs="Arial"/>
          <w:sz w:val="24"/>
          <w:szCs w:val="24"/>
        </w:rPr>
        <w:t>será obra de todos, tanto d</w:t>
      </w:r>
      <w:r w:rsidR="00A474B6" w:rsidRPr="00A474B6">
        <w:rPr>
          <w:rFonts w:cs="Arial"/>
          <w:sz w:val="24"/>
          <w:szCs w:val="24"/>
        </w:rPr>
        <w:t>e los ó</w:t>
      </w:r>
      <w:r w:rsidR="00A474B6">
        <w:rPr>
          <w:rFonts w:cs="Arial"/>
          <w:sz w:val="24"/>
          <w:szCs w:val="24"/>
        </w:rPr>
        <w:t>rganos de las Administraciones Públicas H</w:t>
      </w:r>
      <w:r w:rsidR="00315EF4">
        <w:rPr>
          <w:rFonts w:cs="Arial"/>
          <w:sz w:val="24"/>
          <w:szCs w:val="24"/>
        </w:rPr>
        <w:t>idrológicas,</w:t>
      </w:r>
      <w:r w:rsidR="00A474B6" w:rsidRPr="00A474B6">
        <w:rPr>
          <w:rFonts w:cs="Arial"/>
          <w:sz w:val="24"/>
          <w:szCs w:val="24"/>
        </w:rPr>
        <w:t xml:space="preserve"> de los ó</w:t>
      </w:r>
      <w:r w:rsidR="00A474B6">
        <w:rPr>
          <w:rFonts w:cs="Arial"/>
          <w:sz w:val="24"/>
          <w:szCs w:val="24"/>
        </w:rPr>
        <w:t>rganos de las Administraciones Públicas S</w:t>
      </w:r>
      <w:r w:rsidR="001957D8">
        <w:rPr>
          <w:rFonts w:cs="Arial"/>
          <w:sz w:val="24"/>
          <w:szCs w:val="24"/>
        </w:rPr>
        <w:t>ectoriales,</w:t>
      </w:r>
      <w:r w:rsidR="00A474B6" w:rsidRPr="00A474B6">
        <w:rPr>
          <w:rFonts w:cs="Arial"/>
          <w:sz w:val="24"/>
          <w:szCs w:val="24"/>
        </w:rPr>
        <w:t xml:space="preserve"> los organismos representativos de los intereses económicos generales y de los distintos sectores.</w:t>
      </w:r>
      <w:r w:rsidR="001957D8">
        <w:rPr>
          <w:rFonts w:cs="Arial"/>
          <w:sz w:val="24"/>
          <w:szCs w:val="24"/>
        </w:rPr>
        <w:t xml:space="preserve"> </w:t>
      </w:r>
      <w:r w:rsidR="00315EF4">
        <w:rPr>
          <w:rFonts w:cs="Arial"/>
          <w:sz w:val="24"/>
          <w:szCs w:val="24"/>
          <w:lang w:val="es-ES_tradnl"/>
        </w:rPr>
        <w:t xml:space="preserve">Esto </w:t>
      </w:r>
      <w:r w:rsidR="00315EF4" w:rsidRPr="00315EF4">
        <w:rPr>
          <w:rFonts w:cs="Arial"/>
          <w:sz w:val="24"/>
          <w:szCs w:val="24"/>
          <w:lang w:val="es-ES_tradnl"/>
        </w:rPr>
        <w:t xml:space="preserve">nos lleva a definir nuestros </w:t>
      </w:r>
      <w:r w:rsidR="00315EF4" w:rsidRPr="00315EF4">
        <w:rPr>
          <w:rFonts w:cs="Arial"/>
          <w:b/>
          <w:bCs/>
          <w:sz w:val="24"/>
          <w:szCs w:val="24"/>
          <w:lang w:val="es-ES_tradnl"/>
        </w:rPr>
        <w:t>objetivos generales</w:t>
      </w:r>
      <w:r w:rsidR="00315EF4">
        <w:rPr>
          <w:rFonts w:cs="Arial"/>
          <w:bCs/>
          <w:sz w:val="24"/>
          <w:szCs w:val="24"/>
          <w:lang w:val="es-ES_tradnl"/>
        </w:rPr>
        <w:t>:</w:t>
      </w:r>
      <w:r w:rsidR="00315EF4">
        <w:rPr>
          <w:rFonts w:cs="Arial"/>
          <w:sz w:val="24"/>
          <w:szCs w:val="24"/>
          <w:lang w:val="es-MX"/>
        </w:rPr>
        <w:t xml:space="preserve"> </w:t>
      </w:r>
    </w:p>
    <w:p w:rsidR="00315EF4" w:rsidRDefault="00315EF4" w:rsidP="00315EF4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315EF4">
        <w:rPr>
          <w:rFonts w:cs="Arial"/>
          <w:sz w:val="24"/>
          <w:szCs w:val="24"/>
        </w:rPr>
        <w:t>onseguir la mejor satisfacción de las demanda</w:t>
      </w:r>
      <w:r>
        <w:rPr>
          <w:rFonts w:cs="Arial"/>
          <w:sz w:val="24"/>
          <w:szCs w:val="24"/>
        </w:rPr>
        <w:t xml:space="preserve">s de agua así como </w:t>
      </w:r>
      <w:r w:rsidRPr="00315EF4">
        <w:rPr>
          <w:rFonts w:cs="Arial"/>
          <w:sz w:val="24"/>
          <w:szCs w:val="24"/>
        </w:rPr>
        <w:t>equilibrar y armonizar el desarrollo regional y sectorial, incrementando las disponibilidades del recurso, protegiendo su calidad, economizando su empleo y racionalizando sus usos en armonía con el medio ambiente</w:t>
      </w:r>
      <w:r>
        <w:rPr>
          <w:rFonts w:cs="Arial"/>
          <w:sz w:val="24"/>
          <w:szCs w:val="24"/>
        </w:rPr>
        <w:t xml:space="preserve"> y los demás recursos naturales.</w:t>
      </w:r>
    </w:p>
    <w:p w:rsidR="00315EF4" w:rsidRPr="00315EF4" w:rsidRDefault="00315EF4" w:rsidP="00315EF4">
      <w:p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Se pretende establecer un marco normativo de protección de las aguas con el fin de:</w:t>
      </w:r>
    </w:p>
    <w:p w:rsidR="007412AC" w:rsidRPr="00315EF4" w:rsidRDefault="0019593F" w:rsidP="00315EF4">
      <w:pPr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Prevenir el deterioro del estado de las aguas subterráneas y superficiales.</w:t>
      </w:r>
    </w:p>
    <w:p w:rsidR="007412AC" w:rsidRPr="00315EF4" w:rsidRDefault="0019593F" w:rsidP="00315EF4">
      <w:pPr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Mejorar la calidad ecológica de los ecosistemas de aguas continentales.</w:t>
      </w:r>
    </w:p>
    <w:p w:rsidR="007412AC" w:rsidRPr="00315EF4" w:rsidRDefault="0019593F" w:rsidP="00315EF4">
      <w:pPr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Mejorar la biodiversidad (mediante una gestión más adecuada de los hábitats y las especies).</w:t>
      </w:r>
    </w:p>
    <w:p w:rsidR="007412AC" w:rsidRPr="00315EF4" w:rsidRDefault="0019593F" w:rsidP="00315EF4">
      <w:pPr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Usar el recurso agua de forma más sostenible (mediante el uso y la gestión más eficaz de los recursos hídricos).</w:t>
      </w:r>
    </w:p>
    <w:p w:rsidR="007412AC" w:rsidRPr="00315EF4" w:rsidRDefault="0019593F" w:rsidP="00315EF4">
      <w:pPr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Reducir la contaminación del agua.</w:t>
      </w:r>
    </w:p>
    <w:p w:rsidR="007412AC" w:rsidRPr="00315EF4" w:rsidRDefault="0019593F" w:rsidP="00315EF4">
      <w:pPr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Mitigar los efectos de las inundaciones y sequias.</w:t>
      </w:r>
    </w:p>
    <w:p w:rsidR="007412AC" w:rsidRPr="00315EF4" w:rsidRDefault="0019593F" w:rsidP="00315EF4">
      <w:pPr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Incrementar la eficiencia y efectividad de las políticas de aguas, gracias a una mejora en la elección de los objetivos y en la reducción de costos.</w:t>
      </w:r>
    </w:p>
    <w:p w:rsidR="007412AC" w:rsidRPr="00315EF4" w:rsidRDefault="0019593F" w:rsidP="00315EF4">
      <w:pPr>
        <w:numPr>
          <w:ilvl w:val="0"/>
          <w:numId w:val="3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lastRenderedPageBreak/>
        <w:t>Conseguir y mantener el “buen estado” de las aguas.</w:t>
      </w:r>
    </w:p>
    <w:p w:rsidR="00315EF4" w:rsidRPr="00315EF4" w:rsidRDefault="00315EF4" w:rsidP="00315EF4">
      <w:p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Todo ello se resume en dos objetivos fundamentales:</w:t>
      </w:r>
    </w:p>
    <w:p w:rsidR="007412AC" w:rsidRPr="00315EF4" w:rsidRDefault="0019593F" w:rsidP="00315EF4">
      <w:pPr>
        <w:numPr>
          <w:ilvl w:val="0"/>
          <w:numId w:val="4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Alcanzar el buen estado ecológico de las masas de aguas superficiales y el buen estado químico y cuantitativo de las aguas subterráneas.</w:t>
      </w:r>
    </w:p>
    <w:p w:rsidR="007412AC" w:rsidRPr="00315EF4" w:rsidRDefault="0019593F" w:rsidP="00315EF4">
      <w:pPr>
        <w:numPr>
          <w:ilvl w:val="0"/>
          <w:numId w:val="4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Y conseguir la recuperación integral de los costos en los usos del agua.</w:t>
      </w:r>
    </w:p>
    <w:p w:rsidR="00315EF4" w:rsidRPr="00315EF4" w:rsidRDefault="00973743" w:rsidP="00315EF4">
      <w:pPr>
        <w:spacing w:after="0" w:line="276" w:lineRule="auto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</w:rPr>
        <w:t>Existen también</w:t>
      </w:r>
      <w:r w:rsidR="00315EF4">
        <w:rPr>
          <w:rFonts w:cs="Arial"/>
          <w:sz w:val="24"/>
          <w:szCs w:val="24"/>
        </w:rPr>
        <w:t xml:space="preserve"> </w:t>
      </w:r>
      <w:r w:rsidR="00315EF4" w:rsidRPr="00315EF4">
        <w:rPr>
          <w:rFonts w:cs="Arial"/>
          <w:b/>
          <w:sz w:val="24"/>
          <w:szCs w:val="24"/>
        </w:rPr>
        <w:t>objetivos particulares</w:t>
      </w:r>
      <w:r>
        <w:rPr>
          <w:rFonts w:cs="Arial"/>
          <w:b/>
          <w:sz w:val="24"/>
          <w:szCs w:val="24"/>
        </w:rPr>
        <w:t xml:space="preserve"> </w:t>
      </w:r>
      <w:r w:rsidRPr="00973743">
        <w:rPr>
          <w:rFonts w:cs="Arial"/>
          <w:sz w:val="24"/>
          <w:szCs w:val="24"/>
        </w:rPr>
        <w:t>que son los siguientes</w:t>
      </w:r>
      <w:r w:rsidR="00315EF4" w:rsidRPr="00315EF4">
        <w:rPr>
          <w:rFonts w:cs="Arial"/>
          <w:sz w:val="24"/>
          <w:szCs w:val="24"/>
        </w:rPr>
        <w:t>:</w:t>
      </w:r>
    </w:p>
    <w:p w:rsidR="00315EF4" w:rsidRPr="00315EF4" w:rsidRDefault="0019593F" w:rsidP="00315EF4">
      <w:pPr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Definir los recursos disponibles para una explotación sostenible.</w:t>
      </w:r>
    </w:p>
    <w:p w:rsidR="007412AC" w:rsidRPr="00315EF4" w:rsidRDefault="0019593F" w:rsidP="00315EF4">
      <w:pPr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Asegurar la cantidad y calidad del agua suministrada en los abastecimientos urbanos.</w:t>
      </w:r>
    </w:p>
    <w:p w:rsidR="007412AC" w:rsidRPr="00315EF4" w:rsidRDefault="0019593F" w:rsidP="00315EF4">
      <w:pPr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Evitar que se produzcan estrangulamientos en el desarrollo de cualquier actividad sectorial por limitaciones derivadas de la insuficiencia de recursos para atender las correspondientes demandas.</w:t>
      </w:r>
    </w:p>
    <w:p w:rsidR="007412AC" w:rsidRPr="00315EF4" w:rsidRDefault="0019593F" w:rsidP="00315EF4">
      <w:pPr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Fomentar el ahorro en los consumos de agua promoviendo medidas técnicas y políticas que lo incentiven y penalicen el despilfarro.</w:t>
      </w:r>
    </w:p>
    <w:p w:rsidR="007412AC" w:rsidRPr="00315EF4" w:rsidRDefault="0019593F" w:rsidP="00315EF4">
      <w:pPr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 xml:space="preserve">Asegurar la protección de los recursos hídricos naturales de buena calidad, reservando zonas </w:t>
      </w:r>
      <w:r w:rsidR="00315EF4" w:rsidRPr="00315EF4">
        <w:rPr>
          <w:rFonts w:cs="Arial"/>
          <w:sz w:val="24"/>
          <w:szCs w:val="24"/>
        </w:rPr>
        <w:t>específicas</w:t>
      </w:r>
      <w:r w:rsidRPr="00315EF4">
        <w:rPr>
          <w:rFonts w:cs="Arial"/>
          <w:sz w:val="24"/>
          <w:szCs w:val="24"/>
        </w:rPr>
        <w:t xml:space="preserve"> para el abastecimiento urbano.</w:t>
      </w:r>
    </w:p>
    <w:p w:rsidR="007412AC" w:rsidRPr="00315EF4" w:rsidRDefault="0019593F" w:rsidP="00315EF4">
      <w:pPr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Reutilizar al máximo las aguas residuales tratadas dentro de los límites derivados de la racionalidad económica y los requerimientos sanitarios.</w:t>
      </w:r>
    </w:p>
    <w:p w:rsidR="007412AC" w:rsidRPr="00315EF4" w:rsidRDefault="0019593F" w:rsidP="00315EF4">
      <w:pPr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Ordenar y racionalizar la explotación de los sistemas hidráulicos y, en particular definir las normas a cumplir en la explotación de las masas de agua.</w:t>
      </w:r>
    </w:p>
    <w:p w:rsidR="007412AC" w:rsidRPr="00315EF4" w:rsidRDefault="0019593F" w:rsidP="00315EF4">
      <w:pPr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Mejorar la garantía de los suministros de agua incrementando los recursos disponibles dentro de una gestión adecuada de la demanda.</w:t>
      </w:r>
    </w:p>
    <w:p w:rsidR="007412AC" w:rsidRPr="00315EF4" w:rsidRDefault="0019593F" w:rsidP="00315EF4">
      <w:pPr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Definir las normas de actuación y obras necesarias para prevenir y aminorar los daños causados en situaciones de sequía y de inundaciones.</w:t>
      </w:r>
    </w:p>
    <w:p w:rsidR="00081859" w:rsidRPr="00081859" w:rsidRDefault="0019593F" w:rsidP="00081859">
      <w:pPr>
        <w:numPr>
          <w:ilvl w:val="0"/>
          <w:numId w:val="5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315EF4">
        <w:rPr>
          <w:rFonts w:cs="Arial"/>
          <w:sz w:val="24"/>
          <w:szCs w:val="24"/>
        </w:rPr>
        <w:t>Definir las normas de actuación necesarias para la conservación o recuperación del medio ambiente en todo lo relacionado con las aguas, tanto superficiales como subterráneas.</w:t>
      </w:r>
    </w:p>
    <w:p w:rsidR="001957D8" w:rsidRDefault="006C00C4" w:rsidP="00295E2D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MX"/>
        </w:rPr>
        <w:t>Cabe mencionar que p</w:t>
      </w:r>
      <w:r w:rsidR="00730B9F" w:rsidRPr="00730B9F">
        <w:rPr>
          <w:rFonts w:cs="Arial"/>
          <w:sz w:val="24"/>
          <w:szCs w:val="24"/>
          <w:lang w:val="es-MX"/>
        </w:rPr>
        <w:t xml:space="preserve">ertenecemos a la Región </w:t>
      </w:r>
      <w:r w:rsidR="00081859" w:rsidRPr="00730B9F">
        <w:rPr>
          <w:rFonts w:cs="Arial"/>
          <w:sz w:val="24"/>
          <w:szCs w:val="24"/>
          <w:lang w:val="es-MX"/>
        </w:rPr>
        <w:t xml:space="preserve">Administrativa </w:t>
      </w:r>
      <w:r w:rsidR="00730B9F" w:rsidRPr="00730B9F">
        <w:rPr>
          <w:rFonts w:cs="Arial"/>
          <w:sz w:val="24"/>
          <w:szCs w:val="24"/>
          <w:lang w:val="es-MX"/>
        </w:rPr>
        <w:t>Hidrológica</w:t>
      </w:r>
      <w:r w:rsidR="00081859">
        <w:rPr>
          <w:rFonts w:cs="Arial"/>
          <w:sz w:val="24"/>
          <w:szCs w:val="24"/>
          <w:lang w:val="es-MX"/>
        </w:rPr>
        <w:t xml:space="preserve"> 12</w:t>
      </w:r>
      <w:r w:rsidR="00730B9F" w:rsidRPr="00730B9F">
        <w:rPr>
          <w:rFonts w:cs="Arial"/>
          <w:sz w:val="24"/>
          <w:szCs w:val="24"/>
          <w:lang w:val="es-MX"/>
        </w:rPr>
        <w:t xml:space="preserve"> </w:t>
      </w:r>
      <w:r w:rsidR="00081859">
        <w:rPr>
          <w:rFonts w:cs="Arial"/>
          <w:sz w:val="24"/>
          <w:szCs w:val="24"/>
          <w:lang w:val="es-MX"/>
        </w:rPr>
        <w:t>del Río L</w:t>
      </w:r>
      <w:r w:rsidR="00081859" w:rsidRPr="00081859">
        <w:rPr>
          <w:rFonts w:cs="Arial"/>
          <w:sz w:val="24"/>
          <w:szCs w:val="24"/>
          <w:lang w:val="es-MX"/>
        </w:rPr>
        <w:t xml:space="preserve">erma </w:t>
      </w:r>
      <w:r w:rsidR="00081859">
        <w:rPr>
          <w:rFonts w:cs="Arial"/>
          <w:sz w:val="24"/>
          <w:szCs w:val="24"/>
          <w:lang w:val="es-MX"/>
        </w:rPr>
        <w:t xml:space="preserve">Santiago, </w:t>
      </w:r>
      <w:r w:rsidR="00C54108">
        <w:rPr>
          <w:rFonts w:cs="Arial"/>
          <w:sz w:val="24"/>
          <w:szCs w:val="24"/>
          <w:lang w:val="es-MX"/>
        </w:rPr>
        <w:t xml:space="preserve">y </w:t>
      </w:r>
      <w:r w:rsidR="001957D8">
        <w:rPr>
          <w:rFonts w:cs="Arial"/>
          <w:sz w:val="24"/>
          <w:szCs w:val="24"/>
          <w:lang w:val="es-MX"/>
        </w:rPr>
        <w:t xml:space="preserve">a </w:t>
      </w:r>
      <w:r w:rsidR="00081859">
        <w:rPr>
          <w:rFonts w:cs="Arial"/>
          <w:sz w:val="24"/>
          <w:szCs w:val="24"/>
          <w:lang w:val="es-MX"/>
        </w:rPr>
        <w:t xml:space="preserve">continuación </w:t>
      </w:r>
      <w:r w:rsidR="00C060F1">
        <w:rPr>
          <w:rFonts w:cs="Arial"/>
          <w:sz w:val="24"/>
          <w:szCs w:val="24"/>
          <w:lang w:val="es-MX"/>
        </w:rPr>
        <w:t>presenta</w:t>
      </w:r>
      <w:r>
        <w:rPr>
          <w:rFonts w:cs="Arial"/>
          <w:sz w:val="24"/>
          <w:szCs w:val="24"/>
          <w:lang w:val="es-MX"/>
        </w:rPr>
        <w:t xml:space="preserve"> </w:t>
      </w:r>
      <w:r w:rsidR="00081859">
        <w:rPr>
          <w:rFonts w:cs="Arial"/>
          <w:sz w:val="24"/>
          <w:szCs w:val="24"/>
          <w:lang w:val="es-MX"/>
        </w:rPr>
        <w:t>mapas</w:t>
      </w:r>
      <w:r>
        <w:rPr>
          <w:rFonts w:cs="Arial"/>
          <w:sz w:val="24"/>
          <w:szCs w:val="24"/>
          <w:lang w:val="es-MX"/>
        </w:rPr>
        <w:t xml:space="preserve"> </w:t>
      </w:r>
      <w:r w:rsidR="00081859">
        <w:rPr>
          <w:rFonts w:cs="Arial"/>
          <w:sz w:val="24"/>
          <w:szCs w:val="24"/>
          <w:lang w:val="es-MX"/>
        </w:rPr>
        <w:t xml:space="preserve">de las unidades morfo estructurales en zonas bajas y altas, asociaciones de suelo, geología, </w:t>
      </w:r>
      <w:r w:rsidR="00C54108">
        <w:rPr>
          <w:rFonts w:cs="Arial"/>
          <w:sz w:val="24"/>
          <w:szCs w:val="24"/>
          <w:lang w:val="es-MX"/>
        </w:rPr>
        <w:t xml:space="preserve">geomorfología, red hidrográfica, permeabilidad, uso de suelo y vegetación, aptitud agrícola, aptitud ganadera, aptitud industrial, aptitud inmobiliario, </w:t>
      </w:r>
      <w:r>
        <w:rPr>
          <w:rFonts w:cs="Arial"/>
          <w:sz w:val="24"/>
          <w:szCs w:val="24"/>
          <w:lang w:val="es-MX"/>
        </w:rPr>
        <w:t>distribución de la población por localidad, estimación del crecimiento poblacional 2022, estimación de consumo de agua 2022 en distribución de pozos</w:t>
      </w:r>
      <w:r w:rsidR="006E309E">
        <w:rPr>
          <w:rFonts w:cs="Arial"/>
          <w:sz w:val="24"/>
          <w:szCs w:val="24"/>
          <w:lang w:val="es-MX"/>
        </w:rPr>
        <w:t xml:space="preserve"> y </w:t>
      </w:r>
      <w:r>
        <w:rPr>
          <w:rFonts w:cs="Arial"/>
          <w:sz w:val="24"/>
          <w:szCs w:val="24"/>
          <w:lang w:val="es-MX"/>
        </w:rPr>
        <w:t>estimaciones de aguas residuales para el 2022.</w:t>
      </w:r>
      <w:r>
        <w:rPr>
          <w:rFonts w:cs="Arial"/>
          <w:sz w:val="24"/>
          <w:szCs w:val="24"/>
          <w:lang w:val="es-MX"/>
        </w:rPr>
        <w:br/>
      </w:r>
      <w:r w:rsidR="008A343C">
        <w:rPr>
          <w:rFonts w:cs="Arial"/>
          <w:sz w:val="24"/>
          <w:szCs w:val="24"/>
          <w:lang w:val="es-MX"/>
        </w:rPr>
        <w:t>Después</w:t>
      </w:r>
      <w:r>
        <w:rPr>
          <w:rFonts w:cs="Arial"/>
          <w:sz w:val="24"/>
          <w:szCs w:val="24"/>
          <w:lang w:val="es-MX"/>
        </w:rPr>
        <w:t xml:space="preserve"> se presentan en mapas hidrológicos </w:t>
      </w:r>
      <w:r w:rsidR="008A343C">
        <w:rPr>
          <w:rFonts w:cs="Arial"/>
          <w:sz w:val="24"/>
          <w:szCs w:val="24"/>
          <w:lang w:val="es-MX"/>
        </w:rPr>
        <w:t xml:space="preserve">el </w:t>
      </w:r>
      <w:r w:rsidRPr="006C00C4">
        <w:rPr>
          <w:rFonts w:cs="Arial"/>
          <w:sz w:val="24"/>
          <w:szCs w:val="24"/>
        </w:rPr>
        <w:t>Diagnostico General de los servicios que presta el SAMAPA</w:t>
      </w:r>
      <w:r w:rsidR="008A343C">
        <w:rPr>
          <w:rFonts w:cs="Arial"/>
          <w:sz w:val="24"/>
          <w:szCs w:val="24"/>
        </w:rPr>
        <w:t xml:space="preserve"> en todo el municipio, señalando la cobertura del servicio de agua potable y alcantarillado, zonas sin servicios de agua potable y alcantarillado, zonas con servicios de agua potable que no administra el SAMAPA, Pozos de agua en servicio, descargas sin tratamient</w:t>
      </w:r>
      <w:r w:rsidR="00C72694">
        <w:rPr>
          <w:rFonts w:cs="Arial"/>
          <w:sz w:val="24"/>
          <w:szCs w:val="24"/>
        </w:rPr>
        <w:t>o, descargas con planta de tratamiento funcionando, aguas residuales de origen industrial con tratamiento y sin tratamiento</w:t>
      </w:r>
      <w:r w:rsidR="006E309E">
        <w:rPr>
          <w:rFonts w:cs="Arial"/>
          <w:sz w:val="24"/>
          <w:szCs w:val="24"/>
        </w:rPr>
        <w:t xml:space="preserve">. </w:t>
      </w:r>
    </w:p>
    <w:p w:rsidR="00573A24" w:rsidRPr="006E309E" w:rsidRDefault="006E309E" w:rsidP="00295E2D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Para terminar con este punto se señalan las áreas de mejoras</w:t>
      </w:r>
      <w:r w:rsidRPr="006E309E">
        <w:rPr>
          <w:rFonts w:cs="Arial"/>
          <w:sz w:val="24"/>
          <w:szCs w:val="24"/>
        </w:rPr>
        <w:t xml:space="preserve"> reportadas por usuarios y personal técnico del SAMAPA</w:t>
      </w:r>
      <w:r>
        <w:rPr>
          <w:rFonts w:cs="Arial"/>
          <w:sz w:val="24"/>
          <w:szCs w:val="24"/>
        </w:rPr>
        <w:t xml:space="preserve">, </w:t>
      </w:r>
      <w:r w:rsidR="00573A24">
        <w:rPr>
          <w:rFonts w:cs="Arial"/>
          <w:sz w:val="24"/>
          <w:szCs w:val="24"/>
        </w:rPr>
        <w:t>y enseguida</w:t>
      </w:r>
      <w:r>
        <w:rPr>
          <w:rFonts w:cs="Arial"/>
          <w:sz w:val="24"/>
          <w:szCs w:val="24"/>
        </w:rPr>
        <w:t xml:space="preserve"> el Lic. Antonio Covarrubias Mejía en uso de la palabra comenta </w:t>
      </w:r>
      <w:r w:rsidR="00573A24">
        <w:rPr>
          <w:rFonts w:cs="Arial"/>
          <w:sz w:val="24"/>
          <w:szCs w:val="24"/>
        </w:rPr>
        <w:t>que</w:t>
      </w:r>
      <w:r>
        <w:rPr>
          <w:rFonts w:cs="Arial"/>
          <w:sz w:val="24"/>
          <w:szCs w:val="24"/>
        </w:rPr>
        <w:t xml:space="preserve"> el plan hidrológico </w:t>
      </w:r>
      <w:r w:rsidR="00573A24">
        <w:rPr>
          <w:rFonts w:cs="Arial"/>
          <w:sz w:val="24"/>
          <w:szCs w:val="24"/>
        </w:rPr>
        <w:t>fue presentado debido a que se</w:t>
      </w:r>
      <w:r>
        <w:rPr>
          <w:rFonts w:cs="Arial"/>
          <w:sz w:val="24"/>
          <w:szCs w:val="24"/>
        </w:rPr>
        <w:t xml:space="preserve"> requiere para </w:t>
      </w:r>
      <w:r w:rsidR="00573A24">
        <w:rPr>
          <w:rFonts w:cs="Arial"/>
          <w:sz w:val="24"/>
          <w:szCs w:val="24"/>
        </w:rPr>
        <w:t xml:space="preserve">tener un </w:t>
      </w:r>
      <w:r>
        <w:rPr>
          <w:rFonts w:cs="Arial"/>
          <w:sz w:val="24"/>
          <w:szCs w:val="24"/>
        </w:rPr>
        <w:t xml:space="preserve">soporte técnico de las obras y planes de trabajo, </w:t>
      </w:r>
      <w:r w:rsidR="00573A24">
        <w:rPr>
          <w:rFonts w:cs="Arial"/>
          <w:sz w:val="24"/>
          <w:szCs w:val="24"/>
        </w:rPr>
        <w:t xml:space="preserve">luego </w:t>
      </w:r>
      <w:r w:rsidR="00573A24" w:rsidRPr="00B634D2">
        <w:rPr>
          <w:rFonts w:cs="Arial"/>
          <w:sz w:val="24"/>
          <w:szCs w:val="24"/>
        </w:rPr>
        <w:t xml:space="preserve">se les pregunta a los presentes si se aprueba </w:t>
      </w:r>
      <w:r w:rsidR="00573A24">
        <w:rPr>
          <w:rFonts w:cs="Arial"/>
          <w:sz w:val="24"/>
          <w:szCs w:val="24"/>
        </w:rPr>
        <w:t xml:space="preserve">este </w:t>
      </w:r>
      <w:r w:rsidR="00573A24" w:rsidRPr="00B634D2">
        <w:rPr>
          <w:rFonts w:cs="Arial"/>
          <w:sz w:val="24"/>
          <w:szCs w:val="24"/>
        </w:rPr>
        <w:t>dicho punto, y los presentes lo aprueban por unanimidad levantando su mano.</w:t>
      </w:r>
    </w:p>
    <w:p w:rsidR="00C54108" w:rsidRPr="00081859" w:rsidRDefault="00C54108" w:rsidP="00C54108">
      <w:pPr>
        <w:spacing w:after="0" w:line="276" w:lineRule="auto"/>
        <w:ind w:left="360"/>
        <w:rPr>
          <w:rFonts w:cs="Arial"/>
          <w:sz w:val="24"/>
          <w:szCs w:val="24"/>
          <w:lang w:val="es-MX"/>
        </w:rPr>
      </w:pPr>
    </w:p>
    <w:p w:rsidR="008A14FB" w:rsidRDefault="00973743" w:rsidP="008A14FB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MX"/>
        </w:rPr>
        <w:t xml:space="preserve">QUINTO PUNTO.- </w:t>
      </w:r>
      <w:r w:rsidR="00573A24">
        <w:rPr>
          <w:rFonts w:cs="Arial"/>
          <w:sz w:val="24"/>
          <w:szCs w:val="24"/>
          <w:lang w:val="es-MX"/>
        </w:rPr>
        <w:t xml:space="preserve">En este siguiente punto se habla del Plan de trabajo Anual 2019, </w:t>
      </w:r>
      <w:r w:rsidR="001957D8">
        <w:rPr>
          <w:rFonts w:cs="Arial"/>
          <w:sz w:val="24"/>
          <w:szCs w:val="24"/>
          <w:lang w:val="es-MX"/>
        </w:rPr>
        <w:t>el cual</w:t>
      </w:r>
      <w:r w:rsidR="00462A10">
        <w:rPr>
          <w:rFonts w:cs="Arial"/>
          <w:sz w:val="24"/>
          <w:szCs w:val="24"/>
          <w:lang w:val="es-MX"/>
        </w:rPr>
        <w:t xml:space="preserve"> lo explica y expone</w:t>
      </w:r>
      <w:r w:rsidR="001957D8">
        <w:rPr>
          <w:rFonts w:cs="Arial"/>
          <w:sz w:val="24"/>
          <w:szCs w:val="24"/>
          <w:lang w:val="es-MX"/>
        </w:rPr>
        <w:t xml:space="preserve"> nuevamente</w:t>
      </w:r>
      <w:r w:rsidR="00462A10">
        <w:rPr>
          <w:rFonts w:cs="Arial"/>
          <w:sz w:val="24"/>
          <w:szCs w:val="24"/>
          <w:lang w:val="es-MX"/>
        </w:rPr>
        <w:t xml:space="preserve"> el C. Francisco Rosales </w:t>
      </w:r>
      <w:r w:rsidR="00462A10">
        <w:rPr>
          <w:rFonts w:cs="Arial"/>
          <w:sz w:val="24"/>
          <w:szCs w:val="24"/>
        </w:rPr>
        <w:t xml:space="preserve">González, </w:t>
      </w:r>
      <w:r w:rsidR="008A14FB">
        <w:rPr>
          <w:rFonts w:cs="Arial"/>
          <w:sz w:val="24"/>
          <w:szCs w:val="24"/>
        </w:rPr>
        <w:t>comenzando con el contenido siguiente;</w:t>
      </w:r>
    </w:p>
    <w:p w:rsidR="008A14FB" w:rsidRPr="008A14FB" w:rsidRDefault="008A14FB" w:rsidP="008A14FB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1957D8">
        <w:rPr>
          <w:rFonts w:cs="Arial"/>
          <w:sz w:val="24"/>
          <w:szCs w:val="24"/>
        </w:rPr>
        <w:t xml:space="preserve">1.  Generalidades; </w:t>
      </w:r>
      <w:r w:rsidRPr="008A14FB">
        <w:rPr>
          <w:rFonts w:cs="Arial"/>
          <w:sz w:val="24"/>
          <w:szCs w:val="24"/>
        </w:rPr>
        <w:t>Objetivos</w:t>
      </w:r>
      <w:r w:rsidR="001957D8">
        <w:rPr>
          <w:rFonts w:cs="Arial"/>
          <w:sz w:val="24"/>
          <w:szCs w:val="24"/>
        </w:rPr>
        <w:t xml:space="preserve">, </w:t>
      </w:r>
      <w:r w:rsidRPr="008A14FB">
        <w:rPr>
          <w:rFonts w:cs="Arial"/>
          <w:sz w:val="24"/>
          <w:szCs w:val="24"/>
        </w:rPr>
        <w:t>Producto</w:t>
      </w:r>
      <w:r w:rsidR="001957D8">
        <w:rPr>
          <w:rFonts w:cs="Arial"/>
          <w:sz w:val="24"/>
          <w:szCs w:val="24"/>
        </w:rPr>
        <w:t xml:space="preserve"> y </w:t>
      </w:r>
      <w:r w:rsidRPr="008A14FB">
        <w:rPr>
          <w:rFonts w:cs="Arial"/>
          <w:sz w:val="24"/>
          <w:szCs w:val="24"/>
        </w:rPr>
        <w:t>Participantes</w:t>
      </w:r>
      <w:r w:rsidR="001957D8">
        <w:rPr>
          <w:rFonts w:cs="Arial"/>
          <w:sz w:val="24"/>
          <w:szCs w:val="24"/>
        </w:rPr>
        <w:t>.</w:t>
      </w:r>
    </w:p>
    <w:p w:rsidR="008A14FB" w:rsidRDefault="008A14FB" w:rsidP="008A14FB">
      <w:pPr>
        <w:spacing w:after="0" w:line="276" w:lineRule="auto"/>
        <w:rPr>
          <w:rFonts w:cs="Arial"/>
          <w:sz w:val="24"/>
          <w:szCs w:val="24"/>
        </w:rPr>
      </w:pPr>
      <w:r w:rsidRPr="008A14FB">
        <w:rPr>
          <w:rFonts w:cs="Arial"/>
          <w:sz w:val="24"/>
          <w:szCs w:val="24"/>
        </w:rPr>
        <w:t>2.  Áreas de mejora de los servicios admin</w:t>
      </w:r>
      <w:r w:rsidR="001957D8">
        <w:rPr>
          <w:rFonts w:cs="Arial"/>
          <w:sz w:val="24"/>
          <w:szCs w:val="24"/>
        </w:rPr>
        <w:t>istrativos que presta el SAMAPA;</w:t>
      </w:r>
    </w:p>
    <w:p w:rsidR="008A14FB" w:rsidRPr="00C060F1" w:rsidRDefault="008A14FB" w:rsidP="00C060F1">
      <w:pPr>
        <w:pStyle w:val="Prrafodelista"/>
        <w:numPr>
          <w:ilvl w:val="0"/>
          <w:numId w:val="7"/>
        </w:numPr>
        <w:spacing w:after="0" w:line="276" w:lineRule="auto"/>
        <w:rPr>
          <w:rFonts w:cs="Arial"/>
          <w:sz w:val="24"/>
          <w:szCs w:val="24"/>
        </w:rPr>
      </w:pPr>
      <w:r w:rsidRPr="00C060F1">
        <w:rPr>
          <w:rFonts w:cs="Arial"/>
          <w:sz w:val="24"/>
          <w:szCs w:val="24"/>
        </w:rPr>
        <w:t>Diagnostico general del Padrón de Usuarios del SAMAPA.</w:t>
      </w:r>
    </w:p>
    <w:p w:rsidR="008A14FB" w:rsidRPr="00C060F1" w:rsidRDefault="008A14FB" w:rsidP="00C060F1">
      <w:pPr>
        <w:pStyle w:val="Prrafodelista"/>
        <w:numPr>
          <w:ilvl w:val="0"/>
          <w:numId w:val="7"/>
        </w:numPr>
        <w:spacing w:after="0" w:line="276" w:lineRule="auto"/>
        <w:rPr>
          <w:rFonts w:cs="Arial"/>
          <w:sz w:val="24"/>
          <w:szCs w:val="24"/>
        </w:rPr>
      </w:pPr>
      <w:r w:rsidRPr="00C060F1">
        <w:rPr>
          <w:rFonts w:cs="Arial"/>
          <w:sz w:val="24"/>
          <w:szCs w:val="24"/>
        </w:rPr>
        <w:t>Propuestas de solución para mejorar los servicios administrativos que presta el SAMAPA.</w:t>
      </w:r>
    </w:p>
    <w:p w:rsidR="008A14FB" w:rsidRPr="008A14FB" w:rsidRDefault="008A14FB" w:rsidP="008A14FB">
      <w:pPr>
        <w:spacing w:after="0" w:line="276" w:lineRule="auto"/>
        <w:rPr>
          <w:rFonts w:cs="Arial"/>
          <w:sz w:val="24"/>
          <w:szCs w:val="24"/>
        </w:rPr>
      </w:pPr>
      <w:r w:rsidRPr="008A14FB">
        <w:rPr>
          <w:rFonts w:cs="Arial"/>
          <w:sz w:val="24"/>
          <w:szCs w:val="24"/>
        </w:rPr>
        <w:t>3.  Áreas de mejora reportadas por usuario</w:t>
      </w:r>
      <w:r w:rsidR="001957D8">
        <w:rPr>
          <w:rFonts w:cs="Arial"/>
          <w:sz w:val="24"/>
          <w:szCs w:val="24"/>
        </w:rPr>
        <w:t>s y personal técnico del SAMAPA;</w:t>
      </w:r>
    </w:p>
    <w:p w:rsidR="008A14FB" w:rsidRPr="00C060F1" w:rsidRDefault="008A14FB" w:rsidP="00C060F1">
      <w:pPr>
        <w:pStyle w:val="Prrafodelista"/>
        <w:numPr>
          <w:ilvl w:val="0"/>
          <w:numId w:val="8"/>
        </w:numPr>
        <w:spacing w:after="0" w:line="276" w:lineRule="auto"/>
        <w:rPr>
          <w:rFonts w:cs="Arial"/>
          <w:sz w:val="24"/>
          <w:szCs w:val="24"/>
        </w:rPr>
      </w:pPr>
      <w:r w:rsidRPr="00C060F1">
        <w:rPr>
          <w:rFonts w:cs="Arial"/>
          <w:sz w:val="24"/>
          <w:szCs w:val="24"/>
        </w:rPr>
        <w:t>Mapa Municipal “Áreas de Mejora reportadas por Usuarios y Personal Técnico del SAMAPA”.</w:t>
      </w:r>
      <w:r w:rsidRPr="00C060F1">
        <w:rPr>
          <w:rFonts w:cs="Arial"/>
          <w:sz w:val="24"/>
          <w:szCs w:val="24"/>
        </w:rPr>
        <w:tab/>
      </w:r>
    </w:p>
    <w:p w:rsidR="008A14FB" w:rsidRPr="00C060F1" w:rsidRDefault="008A14FB" w:rsidP="00C060F1">
      <w:pPr>
        <w:pStyle w:val="Prrafodelista"/>
        <w:numPr>
          <w:ilvl w:val="0"/>
          <w:numId w:val="8"/>
        </w:numPr>
        <w:spacing w:after="0" w:line="276" w:lineRule="auto"/>
        <w:rPr>
          <w:rFonts w:cs="Arial"/>
          <w:sz w:val="24"/>
          <w:szCs w:val="24"/>
        </w:rPr>
      </w:pPr>
      <w:r w:rsidRPr="00C060F1">
        <w:rPr>
          <w:rFonts w:cs="Arial"/>
          <w:sz w:val="24"/>
          <w:szCs w:val="24"/>
        </w:rPr>
        <w:t>Descripción de las áreas de mejora y propuestas de solución.</w:t>
      </w:r>
    </w:p>
    <w:p w:rsidR="008A14FB" w:rsidRPr="008A14FB" w:rsidRDefault="008A14FB" w:rsidP="008A14FB">
      <w:pPr>
        <w:spacing w:after="0" w:line="276" w:lineRule="auto"/>
        <w:rPr>
          <w:rFonts w:cs="Arial"/>
          <w:sz w:val="24"/>
          <w:szCs w:val="24"/>
        </w:rPr>
      </w:pPr>
      <w:r w:rsidRPr="008A14FB">
        <w:rPr>
          <w:rFonts w:cs="Arial"/>
          <w:sz w:val="24"/>
          <w:szCs w:val="24"/>
        </w:rPr>
        <w:t>4. Formato “Plan de Trabajo Anual 2019 (Cronograma)”.</w:t>
      </w:r>
    </w:p>
    <w:p w:rsidR="008A14FB" w:rsidRPr="008A14FB" w:rsidRDefault="008A14FB" w:rsidP="008A14FB">
      <w:pPr>
        <w:spacing w:after="0" w:line="276" w:lineRule="auto"/>
        <w:rPr>
          <w:rFonts w:cs="Arial"/>
          <w:sz w:val="24"/>
          <w:szCs w:val="24"/>
        </w:rPr>
      </w:pPr>
      <w:r w:rsidRPr="008A14FB">
        <w:rPr>
          <w:rFonts w:cs="Arial"/>
          <w:sz w:val="24"/>
          <w:szCs w:val="24"/>
        </w:rPr>
        <w:t>5.  Formato “Plan de Trabajo Anual 2019 (Presupuesto)”.</w:t>
      </w:r>
    </w:p>
    <w:p w:rsidR="008A14FB" w:rsidRPr="008A14FB" w:rsidRDefault="008A14FB" w:rsidP="008A14FB">
      <w:pPr>
        <w:spacing w:after="0" w:line="276" w:lineRule="auto"/>
        <w:rPr>
          <w:rFonts w:cs="Arial"/>
          <w:sz w:val="24"/>
          <w:szCs w:val="24"/>
        </w:rPr>
      </w:pPr>
      <w:r w:rsidRPr="008A14FB">
        <w:rPr>
          <w:rFonts w:cs="Arial"/>
          <w:sz w:val="24"/>
          <w:szCs w:val="24"/>
        </w:rPr>
        <w:t>6.  Mapa Municipal “Áreas de Me</w:t>
      </w:r>
      <w:r w:rsidR="00C060F1">
        <w:rPr>
          <w:rFonts w:cs="Arial"/>
          <w:sz w:val="24"/>
          <w:szCs w:val="24"/>
        </w:rPr>
        <w:t>jora que se atenderán en 2019”;</w:t>
      </w:r>
    </w:p>
    <w:p w:rsidR="008A14FB" w:rsidRPr="00C060F1" w:rsidRDefault="008A14FB" w:rsidP="00C060F1">
      <w:pPr>
        <w:pStyle w:val="Prrafodelista"/>
        <w:numPr>
          <w:ilvl w:val="0"/>
          <w:numId w:val="9"/>
        </w:numPr>
        <w:spacing w:after="0" w:line="276" w:lineRule="auto"/>
        <w:rPr>
          <w:rFonts w:cs="Arial"/>
          <w:sz w:val="24"/>
          <w:szCs w:val="24"/>
          <w:lang w:val="es-MX"/>
        </w:rPr>
      </w:pPr>
      <w:r w:rsidRPr="00C060F1">
        <w:rPr>
          <w:rFonts w:cs="Arial"/>
          <w:sz w:val="24"/>
          <w:szCs w:val="24"/>
        </w:rPr>
        <w:t>Formato “Áreas de Mejora que no se atenderán en 2019” (por limitaciones del presupuesto).</w:t>
      </w:r>
      <w:r w:rsidR="00462A10" w:rsidRPr="00C060F1">
        <w:rPr>
          <w:rFonts w:cs="Arial"/>
          <w:sz w:val="24"/>
          <w:szCs w:val="24"/>
          <w:lang w:val="es-MX"/>
        </w:rPr>
        <w:t xml:space="preserve"> </w:t>
      </w:r>
    </w:p>
    <w:p w:rsidR="00820DC5" w:rsidRDefault="00820DC5" w:rsidP="008A14FB">
      <w:pPr>
        <w:spacing w:after="0" w:line="276" w:lineRule="auto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Para terminar con este punto y sin </w:t>
      </w:r>
      <w:r w:rsidR="00C40F28">
        <w:rPr>
          <w:rFonts w:cs="Arial"/>
          <w:sz w:val="24"/>
          <w:szCs w:val="24"/>
          <w:lang w:val="es-MX"/>
        </w:rPr>
        <w:t>algún comentario</w:t>
      </w:r>
      <w:r>
        <w:rPr>
          <w:rFonts w:cs="Arial"/>
          <w:sz w:val="24"/>
          <w:szCs w:val="24"/>
          <w:lang w:val="es-MX"/>
        </w:rPr>
        <w:t xml:space="preserve"> al respecto</w:t>
      </w:r>
      <w:r w:rsidR="007A5ADB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el</w:t>
      </w:r>
      <w:r w:rsidR="007A5ADB">
        <w:rPr>
          <w:rFonts w:cs="Arial"/>
          <w:sz w:val="24"/>
          <w:szCs w:val="24"/>
          <w:lang w:val="es-MX"/>
        </w:rPr>
        <w:t xml:space="preserve"> Lic. Antonio Covarrubias Mejía</w:t>
      </w:r>
      <w:r>
        <w:rPr>
          <w:rFonts w:cs="Arial"/>
          <w:sz w:val="24"/>
          <w:szCs w:val="24"/>
          <w:lang w:val="es-MX"/>
        </w:rPr>
        <w:t xml:space="preserve"> pasa a votación y todos levantan la mano en señal de aprobación, y este se aprueba por unanimidad.</w:t>
      </w:r>
    </w:p>
    <w:p w:rsidR="00731AE5" w:rsidRDefault="00731AE5" w:rsidP="008A14FB">
      <w:pPr>
        <w:spacing w:after="0" w:line="276" w:lineRule="auto"/>
        <w:rPr>
          <w:rFonts w:cs="Arial"/>
          <w:sz w:val="24"/>
          <w:szCs w:val="24"/>
          <w:lang w:val="es-MX"/>
        </w:rPr>
      </w:pPr>
    </w:p>
    <w:p w:rsidR="000755FD" w:rsidRPr="006E309E" w:rsidRDefault="00731AE5" w:rsidP="000755FD">
      <w:pPr>
        <w:spacing w:after="0" w:line="276" w:lineRule="auto"/>
        <w:rPr>
          <w:rFonts w:cs="Arial"/>
          <w:sz w:val="24"/>
          <w:szCs w:val="24"/>
        </w:rPr>
      </w:pPr>
      <w:r w:rsidRPr="009F2CD6">
        <w:rPr>
          <w:rFonts w:cs="Arial"/>
          <w:sz w:val="24"/>
          <w:szCs w:val="24"/>
          <w:lang w:val="es-MX"/>
        </w:rPr>
        <w:t>SEXTO PUNTO.-</w:t>
      </w:r>
      <w:r w:rsidR="00381E98" w:rsidRPr="009F2CD6">
        <w:rPr>
          <w:rFonts w:cs="Arial"/>
          <w:sz w:val="24"/>
          <w:szCs w:val="24"/>
          <w:lang w:val="es-MX"/>
        </w:rPr>
        <w:t xml:space="preserve"> </w:t>
      </w:r>
      <w:r w:rsidR="00124B51" w:rsidRPr="009F2CD6">
        <w:rPr>
          <w:rFonts w:cs="Arial"/>
          <w:color w:val="000000"/>
          <w:sz w:val="24"/>
          <w:szCs w:val="24"/>
        </w:rPr>
        <w:t>En el desahogo de este Punto el Director General del Organismo</w:t>
      </w:r>
      <w:r w:rsidR="009F2CD6" w:rsidRPr="009F2CD6">
        <w:rPr>
          <w:rFonts w:cs="Arial"/>
          <w:color w:val="000000"/>
          <w:sz w:val="24"/>
          <w:szCs w:val="24"/>
        </w:rPr>
        <w:t xml:space="preserve"> LIC. ANTONIO COVARRUBIAS MEJIA comenta que debido a los problemas de abasto de agua</w:t>
      </w:r>
      <w:r w:rsidR="009F2CD6">
        <w:rPr>
          <w:rFonts w:cs="Arial"/>
          <w:color w:val="000000"/>
          <w:sz w:val="24"/>
          <w:szCs w:val="24"/>
        </w:rPr>
        <w:t xml:space="preserve"> en la Local</w:t>
      </w:r>
      <w:r w:rsidR="009F2CD6" w:rsidRPr="009F2CD6">
        <w:rPr>
          <w:rFonts w:cs="Arial"/>
          <w:color w:val="000000"/>
          <w:sz w:val="24"/>
          <w:szCs w:val="24"/>
        </w:rPr>
        <w:t xml:space="preserve">idad de </w:t>
      </w:r>
      <w:r w:rsidR="009F2CD6" w:rsidRPr="009F2CD6">
        <w:rPr>
          <w:rFonts w:cs="Arial"/>
          <w:sz w:val="24"/>
          <w:szCs w:val="24"/>
          <w:lang w:val="es-MX"/>
        </w:rPr>
        <w:t>Las Aguilillas</w:t>
      </w:r>
      <w:r w:rsidR="00AB2774">
        <w:rPr>
          <w:rFonts w:cs="Arial"/>
          <w:sz w:val="24"/>
          <w:szCs w:val="24"/>
          <w:lang w:val="es-MX"/>
        </w:rPr>
        <w:t>, se vio a la necesidad de la</w:t>
      </w:r>
      <w:r w:rsidR="009F2CD6" w:rsidRPr="009F2CD6">
        <w:rPr>
          <w:rFonts w:cs="Arial"/>
          <w:sz w:val="24"/>
          <w:szCs w:val="24"/>
          <w:lang w:val="es-MX"/>
        </w:rPr>
        <w:t xml:space="preserve"> </w:t>
      </w:r>
      <w:r w:rsidR="009F2CD6">
        <w:rPr>
          <w:rFonts w:cs="Arial"/>
          <w:sz w:val="24"/>
          <w:szCs w:val="24"/>
          <w:lang w:val="es-MX"/>
        </w:rPr>
        <w:t>P</w:t>
      </w:r>
      <w:r w:rsidR="00AB2774">
        <w:rPr>
          <w:rFonts w:cs="Arial"/>
          <w:sz w:val="24"/>
          <w:szCs w:val="24"/>
          <w:lang w:val="es-MX"/>
        </w:rPr>
        <w:t>erforación de un nuevo P</w:t>
      </w:r>
      <w:r w:rsidR="009F2CD6" w:rsidRPr="009F2CD6">
        <w:rPr>
          <w:rFonts w:cs="Arial"/>
          <w:sz w:val="24"/>
          <w:szCs w:val="24"/>
          <w:lang w:val="es-MX"/>
        </w:rPr>
        <w:t>ozo</w:t>
      </w:r>
      <w:r w:rsidR="000755FD">
        <w:rPr>
          <w:rFonts w:cs="Arial"/>
          <w:sz w:val="24"/>
          <w:szCs w:val="24"/>
          <w:lang w:val="es-MX"/>
        </w:rPr>
        <w:t xml:space="preserve"> de </w:t>
      </w:r>
      <w:r w:rsidR="000755FD" w:rsidRPr="009F2CD6">
        <w:rPr>
          <w:rFonts w:cs="Arial"/>
          <w:sz w:val="24"/>
          <w:szCs w:val="24"/>
          <w:lang w:val="es-MX"/>
        </w:rPr>
        <w:t xml:space="preserve">160 </w:t>
      </w:r>
      <w:proofErr w:type="spellStart"/>
      <w:r w:rsidR="000755FD" w:rsidRPr="009F2CD6">
        <w:rPr>
          <w:rFonts w:cs="Arial"/>
          <w:sz w:val="24"/>
          <w:szCs w:val="24"/>
          <w:lang w:val="es-MX"/>
        </w:rPr>
        <w:t>mts</w:t>
      </w:r>
      <w:proofErr w:type="spellEnd"/>
      <w:r w:rsidR="000755FD">
        <w:rPr>
          <w:rFonts w:cs="Arial"/>
          <w:sz w:val="24"/>
          <w:szCs w:val="24"/>
          <w:lang w:val="es-MX"/>
        </w:rPr>
        <w:t>,</w:t>
      </w:r>
      <w:r w:rsidR="009F2CD6" w:rsidRPr="009F2CD6">
        <w:rPr>
          <w:rFonts w:cs="Arial"/>
          <w:sz w:val="24"/>
          <w:szCs w:val="24"/>
          <w:lang w:val="es-MX"/>
        </w:rPr>
        <w:t xml:space="preserve"> </w:t>
      </w:r>
      <w:r w:rsidR="00AB2774">
        <w:rPr>
          <w:rFonts w:cs="Arial"/>
          <w:sz w:val="24"/>
          <w:szCs w:val="24"/>
          <w:lang w:val="es-MX"/>
        </w:rPr>
        <w:t xml:space="preserve">erogando la </w:t>
      </w:r>
      <w:r w:rsidR="009F2CD6" w:rsidRPr="009F2CD6">
        <w:rPr>
          <w:rFonts w:cs="Arial"/>
          <w:sz w:val="24"/>
          <w:szCs w:val="24"/>
          <w:lang w:val="es-MX"/>
        </w:rPr>
        <w:t xml:space="preserve">cantidad de </w:t>
      </w:r>
      <w:r w:rsidR="000755FD">
        <w:rPr>
          <w:rFonts w:cs="Arial"/>
          <w:sz w:val="24"/>
          <w:szCs w:val="24"/>
          <w:lang w:val="es-MX"/>
        </w:rPr>
        <w:t>$770,000.00 + IVA, no habiendo comentarios al respecto</w:t>
      </w:r>
      <w:r w:rsidR="00AB2774">
        <w:rPr>
          <w:rFonts w:cs="Arial"/>
          <w:sz w:val="24"/>
          <w:szCs w:val="24"/>
          <w:lang w:val="es-MX"/>
        </w:rPr>
        <w:t>,</w:t>
      </w:r>
      <w:r w:rsidR="000755FD">
        <w:rPr>
          <w:rFonts w:cs="Arial"/>
          <w:sz w:val="24"/>
          <w:szCs w:val="24"/>
          <w:lang w:val="es-MX"/>
        </w:rPr>
        <w:t xml:space="preserve"> se pasa a votación </w:t>
      </w:r>
      <w:r w:rsidR="000755FD" w:rsidRPr="00B634D2">
        <w:rPr>
          <w:rFonts w:cs="Arial"/>
          <w:sz w:val="24"/>
          <w:szCs w:val="24"/>
        </w:rPr>
        <w:t>y los presentes lo aprueban por unanimidad levantando su mano.</w:t>
      </w:r>
    </w:p>
    <w:p w:rsidR="009F2CD6" w:rsidRPr="009F2CD6" w:rsidRDefault="009F2CD6" w:rsidP="00124B51">
      <w:pPr>
        <w:rPr>
          <w:rFonts w:cs="Arial"/>
          <w:color w:val="000000"/>
          <w:sz w:val="24"/>
          <w:szCs w:val="24"/>
        </w:rPr>
      </w:pPr>
    </w:p>
    <w:p w:rsidR="000755FD" w:rsidRDefault="00DE2628" w:rsidP="00381E98">
      <w:pPr>
        <w:spacing w:after="0" w:line="276" w:lineRule="auto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SEPTIMO PUNTO</w:t>
      </w:r>
      <w:r w:rsidR="00381E98" w:rsidRPr="00381E98">
        <w:rPr>
          <w:rFonts w:cs="Arial"/>
          <w:sz w:val="24"/>
          <w:szCs w:val="24"/>
          <w:lang w:val="es-MX"/>
        </w:rPr>
        <w:t xml:space="preserve">.- </w:t>
      </w:r>
      <w:r w:rsidR="006C17D5" w:rsidRPr="006C17D5">
        <w:rPr>
          <w:rFonts w:cs="Arial"/>
          <w:sz w:val="24"/>
          <w:szCs w:val="24"/>
          <w:lang w:val="es-MX"/>
        </w:rPr>
        <w:t xml:space="preserve">Procedemos a este siguiente Punto donde el Director General de este Organismo el LIC. ANTONIO COVARRUBIAS MEJIA </w:t>
      </w:r>
      <w:r w:rsidR="006C17D5">
        <w:rPr>
          <w:rFonts w:cs="Arial"/>
          <w:sz w:val="24"/>
          <w:szCs w:val="24"/>
          <w:lang w:val="es-MX"/>
        </w:rPr>
        <w:t xml:space="preserve">solicita la </w:t>
      </w:r>
      <w:r w:rsidR="00381E98" w:rsidRPr="00381E98">
        <w:rPr>
          <w:rFonts w:cs="Arial"/>
          <w:sz w:val="24"/>
          <w:szCs w:val="24"/>
          <w:lang w:val="es-MX"/>
        </w:rPr>
        <w:t xml:space="preserve">autorización para erogar las cantidades para la sustitución de 400 </w:t>
      </w:r>
      <w:proofErr w:type="spellStart"/>
      <w:r w:rsidR="00381E98" w:rsidRPr="00381E98">
        <w:rPr>
          <w:rFonts w:cs="Arial"/>
          <w:sz w:val="24"/>
          <w:szCs w:val="24"/>
          <w:lang w:val="es-MX"/>
        </w:rPr>
        <w:t>mts</w:t>
      </w:r>
      <w:proofErr w:type="spellEnd"/>
      <w:r w:rsidR="00381E98" w:rsidRPr="00381E98">
        <w:rPr>
          <w:rFonts w:cs="Arial"/>
          <w:sz w:val="24"/>
          <w:szCs w:val="24"/>
          <w:lang w:val="es-MX"/>
        </w:rPr>
        <w:t xml:space="preserve"> de red de Agua Potable en 4″ en las siguientes calles del Fraccionamiento de Buenavista: Chula Vista $350,050.21 + IVA, calle Vista Tranquila $354,540.97 + IVA y calle </w:t>
      </w:r>
      <w:r w:rsidR="000755FD">
        <w:rPr>
          <w:rFonts w:cs="Arial"/>
          <w:sz w:val="24"/>
          <w:szCs w:val="24"/>
          <w:lang w:val="es-MX"/>
        </w:rPr>
        <w:t>Vista Hermosa $361,277.</w:t>
      </w:r>
      <w:r w:rsidR="00E354F7">
        <w:rPr>
          <w:rFonts w:cs="Arial"/>
          <w:sz w:val="24"/>
          <w:szCs w:val="24"/>
          <w:lang w:val="es-MX"/>
        </w:rPr>
        <w:t>11 + IVA, este Fraccionamiento</w:t>
      </w:r>
      <w:r w:rsidR="000755FD">
        <w:rPr>
          <w:rFonts w:cs="Arial"/>
          <w:sz w:val="24"/>
          <w:szCs w:val="24"/>
          <w:lang w:val="es-MX"/>
        </w:rPr>
        <w:t xml:space="preserve"> </w:t>
      </w:r>
      <w:r w:rsidR="00E354F7">
        <w:rPr>
          <w:rFonts w:cs="Arial"/>
          <w:sz w:val="24"/>
          <w:szCs w:val="24"/>
          <w:lang w:val="es-MX"/>
        </w:rPr>
        <w:lastRenderedPageBreak/>
        <w:t>p</w:t>
      </w:r>
      <w:r w:rsidR="000755FD">
        <w:rPr>
          <w:rFonts w:cs="Arial"/>
          <w:sz w:val="24"/>
          <w:szCs w:val="24"/>
          <w:lang w:val="es-MX"/>
        </w:rPr>
        <w:t>rácticamente tiene una tubería vieja ya</w:t>
      </w:r>
      <w:r w:rsidR="006C17D5">
        <w:rPr>
          <w:rFonts w:cs="Arial"/>
          <w:sz w:val="24"/>
          <w:szCs w:val="24"/>
          <w:lang w:val="es-MX"/>
        </w:rPr>
        <w:t xml:space="preserve"> de 30 años, y el problema principal es que pasan entre las casas, la tarifa se incrementó en </w:t>
      </w:r>
      <w:r w:rsidR="00E354F7">
        <w:rPr>
          <w:rFonts w:cs="Arial"/>
          <w:sz w:val="24"/>
          <w:szCs w:val="24"/>
          <w:lang w:val="es-MX"/>
        </w:rPr>
        <w:t>este Fraccionamiento justo</w:t>
      </w:r>
      <w:r w:rsidR="006C17D5">
        <w:rPr>
          <w:rFonts w:cs="Arial"/>
          <w:sz w:val="24"/>
          <w:szCs w:val="24"/>
          <w:lang w:val="es-MX"/>
        </w:rPr>
        <w:t xml:space="preserve"> para poder cambiar las redes de agua porque es una necesidad urgente, sin </w:t>
      </w:r>
      <w:r w:rsidR="00E354F7">
        <w:rPr>
          <w:rFonts w:cs="Arial"/>
          <w:sz w:val="24"/>
          <w:szCs w:val="24"/>
          <w:lang w:val="es-MX"/>
        </w:rPr>
        <w:t>más</w:t>
      </w:r>
      <w:r w:rsidR="006C17D5">
        <w:rPr>
          <w:rFonts w:cs="Arial"/>
          <w:sz w:val="24"/>
          <w:szCs w:val="24"/>
          <w:lang w:val="es-MX"/>
        </w:rPr>
        <w:t xml:space="preserve"> comentarios al respecto se pasa a votación </w:t>
      </w:r>
      <w:r w:rsidR="006C17D5" w:rsidRPr="00B634D2">
        <w:rPr>
          <w:rFonts w:cs="Arial"/>
          <w:sz w:val="24"/>
          <w:szCs w:val="24"/>
        </w:rPr>
        <w:t>y los presentes lo aprueban por unanimidad levantando su mano.</w:t>
      </w:r>
    </w:p>
    <w:p w:rsidR="00E354F7" w:rsidRDefault="00E354F7" w:rsidP="00381E98">
      <w:pPr>
        <w:spacing w:after="0" w:line="276" w:lineRule="auto"/>
        <w:rPr>
          <w:rFonts w:cs="Arial"/>
          <w:sz w:val="24"/>
          <w:szCs w:val="24"/>
          <w:lang w:val="es-MX"/>
        </w:rPr>
      </w:pPr>
    </w:p>
    <w:p w:rsidR="002002DC" w:rsidRDefault="00DE2628" w:rsidP="002002DC">
      <w:pPr>
        <w:spacing w:after="0" w:line="276" w:lineRule="auto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OCTAVO PUNTO</w:t>
      </w:r>
      <w:r w:rsidR="00E354F7">
        <w:rPr>
          <w:rFonts w:cs="Arial"/>
          <w:sz w:val="24"/>
          <w:szCs w:val="24"/>
          <w:lang w:val="es-MX"/>
        </w:rPr>
        <w:t xml:space="preserve">.- En este otro punto el </w:t>
      </w:r>
      <w:r w:rsidR="00E354F7" w:rsidRPr="006C17D5">
        <w:rPr>
          <w:rFonts w:cs="Arial"/>
          <w:sz w:val="24"/>
          <w:szCs w:val="24"/>
          <w:lang w:val="es-MX"/>
        </w:rPr>
        <w:t xml:space="preserve">Director General </w:t>
      </w:r>
      <w:r w:rsidR="00E354F7">
        <w:rPr>
          <w:rFonts w:cs="Arial"/>
          <w:sz w:val="24"/>
          <w:szCs w:val="24"/>
          <w:lang w:val="es-MX"/>
        </w:rPr>
        <w:t>comenta</w:t>
      </w:r>
      <w:r w:rsidR="009E6C1D">
        <w:rPr>
          <w:rFonts w:cs="Arial"/>
          <w:sz w:val="24"/>
          <w:szCs w:val="24"/>
          <w:lang w:val="es-MX"/>
        </w:rPr>
        <w:t xml:space="preserve"> que es</w:t>
      </w:r>
      <w:r w:rsidR="00760D1C">
        <w:rPr>
          <w:rFonts w:cs="Arial"/>
          <w:sz w:val="24"/>
          <w:szCs w:val="24"/>
          <w:lang w:val="es-MX"/>
        </w:rPr>
        <w:t xml:space="preserve"> muy necesario hacer la</w:t>
      </w:r>
      <w:r w:rsidR="00E354F7">
        <w:rPr>
          <w:rFonts w:cs="Arial"/>
          <w:sz w:val="24"/>
          <w:szCs w:val="24"/>
          <w:lang w:val="es-MX"/>
        </w:rPr>
        <w:t xml:space="preserve"> </w:t>
      </w:r>
      <w:r w:rsidR="00A9580C" w:rsidRPr="00381E98">
        <w:rPr>
          <w:rFonts w:cs="Arial"/>
          <w:sz w:val="24"/>
          <w:szCs w:val="24"/>
          <w:lang w:val="es-MX"/>
        </w:rPr>
        <w:t>obra de re</w:t>
      </w:r>
      <w:r w:rsidR="00A9580C">
        <w:rPr>
          <w:rFonts w:cs="Arial"/>
          <w:sz w:val="24"/>
          <w:szCs w:val="24"/>
          <w:lang w:val="es-MX"/>
        </w:rPr>
        <w:t xml:space="preserve">d de agua potable en 6″ de 430 </w:t>
      </w:r>
      <w:proofErr w:type="spellStart"/>
      <w:r w:rsidR="00A9580C" w:rsidRPr="00381E98">
        <w:rPr>
          <w:rFonts w:cs="Arial"/>
          <w:sz w:val="24"/>
          <w:szCs w:val="24"/>
          <w:lang w:val="es-MX"/>
        </w:rPr>
        <w:t>mts</w:t>
      </w:r>
      <w:proofErr w:type="spellEnd"/>
      <w:r w:rsidR="00A9580C" w:rsidRPr="00381E98">
        <w:rPr>
          <w:rFonts w:cs="Arial"/>
          <w:sz w:val="24"/>
          <w:szCs w:val="24"/>
          <w:lang w:val="es-MX"/>
        </w:rPr>
        <w:t xml:space="preserve"> linéales en calle Manuel Capetillo y 16 de Septiembr</w:t>
      </w:r>
      <w:r w:rsidR="00A9580C">
        <w:rPr>
          <w:rFonts w:cs="Arial"/>
          <w:sz w:val="24"/>
          <w:szCs w:val="24"/>
          <w:lang w:val="es-MX"/>
        </w:rPr>
        <w:t>e de la localidad de Buenavista</w:t>
      </w:r>
      <w:r w:rsidR="002002DC">
        <w:rPr>
          <w:rFonts w:cs="Arial"/>
          <w:sz w:val="24"/>
          <w:szCs w:val="24"/>
          <w:lang w:val="es-MX"/>
        </w:rPr>
        <w:t xml:space="preserve">, </w:t>
      </w:r>
      <w:r w:rsidR="009E6C1D">
        <w:rPr>
          <w:rFonts w:cs="Arial"/>
          <w:sz w:val="24"/>
          <w:szCs w:val="24"/>
          <w:lang w:val="es-MX"/>
        </w:rPr>
        <w:t>erogando</w:t>
      </w:r>
      <w:r w:rsidR="00A9580C">
        <w:rPr>
          <w:rFonts w:cs="Arial"/>
          <w:sz w:val="24"/>
          <w:szCs w:val="24"/>
          <w:lang w:val="es-MX"/>
        </w:rPr>
        <w:t xml:space="preserve"> una</w:t>
      </w:r>
      <w:r w:rsidR="00381E98" w:rsidRPr="00381E98">
        <w:rPr>
          <w:rFonts w:cs="Arial"/>
          <w:sz w:val="24"/>
          <w:szCs w:val="24"/>
          <w:lang w:val="es-MX"/>
        </w:rPr>
        <w:t xml:space="preserve"> cantidad de $379,820.68 + IVA</w:t>
      </w:r>
      <w:r w:rsidR="00760D1C">
        <w:rPr>
          <w:rFonts w:cs="Arial"/>
          <w:sz w:val="24"/>
          <w:szCs w:val="24"/>
          <w:lang w:val="es-MX"/>
        </w:rPr>
        <w:t xml:space="preserve">, </w:t>
      </w:r>
      <w:r w:rsidR="009E6C1D">
        <w:rPr>
          <w:rFonts w:cs="Arial"/>
          <w:sz w:val="24"/>
          <w:szCs w:val="24"/>
          <w:lang w:val="es-MX"/>
        </w:rPr>
        <w:t>señal</w:t>
      </w:r>
      <w:r w:rsidR="002002DC">
        <w:rPr>
          <w:rFonts w:cs="Arial"/>
          <w:sz w:val="24"/>
          <w:szCs w:val="24"/>
          <w:lang w:val="es-MX"/>
        </w:rPr>
        <w:t>ando</w:t>
      </w:r>
      <w:r w:rsidR="00760D1C">
        <w:rPr>
          <w:rFonts w:cs="Arial"/>
          <w:sz w:val="24"/>
          <w:szCs w:val="24"/>
          <w:lang w:val="es-MX"/>
        </w:rPr>
        <w:t xml:space="preserve"> </w:t>
      </w:r>
      <w:r w:rsidR="009E6C1D">
        <w:rPr>
          <w:rFonts w:cs="Arial"/>
          <w:sz w:val="24"/>
          <w:szCs w:val="24"/>
          <w:lang w:val="es-MX"/>
        </w:rPr>
        <w:t>que es una necesidad urgente,</w:t>
      </w:r>
      <w:r w:rsidR="00760D1C">
        <w:rPr>
          <w:rFonts w:cs="Arial"/>
          <w:sz w:val="24"/>
          <w:szCs w:val="24"/>
          <w:lang w:val="es-MX"/>
        </w:rPr>
        <w:t xml:space="preserve"> </w:t>
      </w:r>
      <w:r w:rsidR="00E354F7">
        <w:rPr>
          <w:rFonts w:cs="Arial"/>
          <w:sz w:val="24"/>
          <w:szCs w:val="24"/>
          <w:lang w:val="es-MX"/>
        </w:rPr>
        <w:t>ya que una vez haciendo la excavación se notó que la línea ya e</w:t>
      </w:r>
      <w:r w:rsidR="009E6C1D">
        <w:rPr>
          <w:rFonts w:cs="Arial"/>
          <w:sz w:val="24"/>
          <w:szCs w:val="24"/>
          <w:lang w:val="es-MX"/>
        </w:rPr>
        <w:t>ra bastante vieja y no soporta más de 3 años</w:t>
      </w:r>
      <w:r w:rsidR="00E354F7">
        <w:rPr>
          <w:rFonts w:cs="Arial"/>
          <w:sz w:val="24"/>
          <w:szCs w:val="24"/>
          <w:lang w:val="es-MX"/>
        </w:rPr>
        <w:t xml:space="preserve">, y para fin de no abrir de nuevo esta calle </w:t>
      </w:r>
      <w:r w:rsidR="009E6C1D">
        <w:rPr>
          <w:rFonts w:cs="Arial"/>
          <w:sz w:val="24"/>
          <w:szCs w:val="24"/>
          <w:lang w:val="es-MX"/>
        </w:rPr>
        <w:t xml:space="preserve">ya que esta siendo renovada, </w:t>
      </w:r>
      <w:r w:rsidR="00E354F7">
        <w:rPr>
          <w:rFonts w:cs="Arial"/>
          <w:sz w:val="24"/>
          <w:szCs w:val="24"/>
          <w:lang w:val="es-MX"/>
        </w:rPr>
        <w:t>se optó</w:t>
      </w:r>
      <w:r w:rsidR="00A9580C">
        <w:rPr>
          <w:rFonts w:cs="Arial"/>
          <w:sz w:val="24"/>
          <w:szCs w:val="24"/>
          <w:lang w:val="es-MX"/>
        </w:rPr>
        <w:t xml:space="preserve"> por camb</w:t>
      </w:r>
      <w:r w:rsidR="00E354F7">
        <w:rPr>
          <w:rFonts w:cs="Arial"/>
          <w:sz w:val="24"/>
          <w:szCs w:val="24"/>
          <w:lang w:val="es-MX"/>
        </w:rPr>
        <w:t xml:space="preserve">iar </w:t>
      </w:r>
      <w:r w:rsidR="009E6C1D">
        <w:rPr>
          <w:rFonts w:cs="Arial"/>
          <w:sz w:val="24"/>
          <w:szCs w:val="24"/>
          <w:lang w:val="es-MX"/>
        </w:rPr>
        <w:t>estas</w:t>
      </w:r>
      <w:r w:rsidR="00E354F7">
        <w:rPr>
          <w:rFonts w:cs="Arial"/>
          <w:sz w:val="24"/>
          <w:szCs w:val="24"/>
          <w:lang w:val="es-MX"/>
        </w:rPr>
        <w:t xml:space="preserve"> línea </w:t>
      </w:r>
      <w:r w:rsidR="00760D1C">
        <w:rPr>
          <w:rFonts w:cs="Arial"/>
          <w:sz w:val="24"/>
          <w:szCs w:val="24"/>
          <w:lang w:val="es-MX"/>
        </w:rPr>
        <w:t xml:space="preserve">de agua, </w:t>
      </w:r>
      <w:r w:rsidR="009E6C1D">
        <w:rPr>
          <w:rFonts w:cs="Arial"/>
          <w:sz w:val="24"/>
          <w:szCs w:val="24"/>
          <w:lang w:val="es-MX"/>
        </w:rPr>
        <w:t>sin más comentarios</w:t>
      </w:r>
      <w:r w:rsidR="002002DC">
        <w:rPr>
          <w:rFonts w:cs="Arial"/>
          <w:sz w:val="24"/>
          <w:szCs w:val="24"/>
          <w:lang w:val="es-MX"/>
        </w:rPr>
        <w:t xml:space="preserve"> se pasa a votación </w:t>
      </w:r>
      <w:r w:rsidR="002002DC" w:rsidRPr="00B634D2">
        <w:rPr>
          <w:rFonts w:cs="Arial"/>
          <w:sz w:val="24"/>
          <w:szCs w:val="24"/>
        </w:rPr>
        <w:t>y los presentes lo aprueban por unanimidad levantando su mano.</w:t>
      </w:r>
    </w:p>
    <w:p w:rsidR="00E354F7" w:rsidRPr="00381E98" w:rsidRDefault="00E354F7" w:rsidP="00381E98">
      <w:pPr>
        <w:spacing w:after="0" w:line="276" w:lineRule="auto"/>
        <w:rPr>
          <w:rFonts w:cs="Arial"/>
          <w:sz w:val="24"/>
          <w:szCs w:val="24"/>
          <w:lang w:val="es-MX"/>
        </w:rPr>
      </w:pPr>
    </w:p>
    <w:p w:rsidR="008F206A" w:rsidRDefault="00DE2628" w:rsidP="008F206A">
      <w:pPr>
        <w:spacing w:after="0" w:line="276" w:lineRule="auto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NOVENO PUNTO</w:t>
      </w:r>
      <w:r w:rsidR="00381E98" w:rsidRPr="00381E98">
        <w:rPr>
          <w:rFonts w:cs="Arial"/>
          <w:sz w:val="24"/>
          <w:szCs w:val="24"/>
          <w:lang w:val="es-MX"/>
        </w:rPr>
        <w:t>.-</w:t>
      </w:r>
      <w:r w:rsidR="002002DC">
        <w:rPr>
          <w:rFonts w:cs="Arial"/>
          <w:sz w:val="24"/>
          <w:szCs w:val="24"/>
          <w:lang w:val="es-MX"/>
        </w:rPr>
        <w:t xml:space="preserve"> En este último Punto se solicita</w:t>
      </w:r>
      <w:r w:rsidR="00381E98" w:rsidRPr="00381E98">
        <w:rPr>
          <w:rFonts w:cs="Arial"/>
          <w:sz w:val="24"/>
          <w:szCs w:val="24"/>
          <w:lang w:val="es-MX"/>
        </w:rPr>
        <w:t xml:space="preserve"> </w:t>
      </w:r>
      <w:r w:rsidR="002002DC">
        <w:rPr>
          <w:rFonts w:cs="Arial"/>
          <w:sz w:val="24"/>
          <w:szCs w:val="24"/>
          <w:lang w:val="es-MX"/>
        </w:rPr>
        <w:t>la a</w:t>
      </w:r>
      <w:r w:rsidR="00381E98" w:rsidRPr="00381E98">
        <w:rPr>
          <w:rFonts w:cs="Arial"/>
          <w:sz w:val="24"/>
          <w:szCs w:val="24"/>
          <w:lang w:val="es-MX"/>
        </w:rPr>
        <w:t xml:space="preserve">utorización para erogar la cantidad de $300,000.00 + IVA por concepto de rehabilitación de Planta de Tratamiento </w:t>
      </w:r>
      <w:r w:rsidR="008F206A">
        <w:rPr>
          <w:rFonts w:cs="Arial"/>
          <w:sz w:val="24"/>
          <w:szCs w:val="24"/>
          <w:lang w:val="es-MX"/>
        </w:rPr>
        <w:t xml:space="preserve">en Fraccionamiento Huerta Vieja, </w:t>
      </w:r>
      <w:r w:rsidR="001957D8">
        <w:rPr>
          <w:rFonts w:cs="Arial"/>
          <w:sz w:val="24"/>
          <w:szCs w:val="24"/>
          <w:lang w:val="es-MX"/>
        </w:rPr>
        <w:t xml:space="preserve">el </w:t>
      </w:r>
      <w:r w:rsidR="001957D8" w:rsidRPr="006C17D5">
        <w:rPr>
          <w:rFonts w:cs="Arial"/>
          <w:sz w:val="24"/>
          <w:szCs w:val="24"/>
          <w:lang w:val="es-MX"/>
        </w:rPr>
        <w:t>Director General el LIC. ANTONIO COVARRUBIAS MEJIA</w:t>
      </w:r>
      <w:r w:rsidR="001957D8">
        <w:rPr>
          <w:rFonts w:cs="Arial"/>
          <w:sz w:val="24"/>
          <w:szCs w:val="24"/>
          <w:lang w:val="es-MX"/>
        </w:rPr>
        <w:t xml:space="preserve"> comenta que </w:t>
      </w:r>
      <w:r w:rsidR="008F206A">
        <w:rPr>
          <w:rFonts w:cs="Arial"/>
          <w:sz w:val="24"/>
          <w:szCs w:val="24"/>
          <w:lang w:val="es-MX"/>
        </w:rPr>
        <w:t xml:space="preserve">esta Planta prácticamente está muy grande y </w:t>
      </w:r>
      <w:r w:rsidR="00805BF0">
        <w:rPr>
          <w:rFonts w:cs="Arial"/>
          <w:sz w:val="24"/>
          <w:szCs w:val="24"/>
          <w:lang w:val="es-MX"/>
        </w:rPr>
        <w:t xml:space="preserve">está equipada, solamente para su mejor función hacen falta </w:t>
      </w:r>
      <w:r w:rsidR="008F206A">
        <w:rPr>
          <w:rFonts w:cs="Arial"/>
          <w:sz w:val="24"/>
          <w:szCs w:val="24"/>
          <w:lang w:val="es-MX"/>
        </w:rPr>
        <w:t>algunos paneles</w:t>
      </w:r>
      <w:r w:rsidR="00805BF0">
        <w:rPr>
          <w:rFonts w:cs="Arial"/>
          <w:sz w:val="24"/>
          <w:szCs w:val="24"/>
          <w:lang w:val="es-MX"/>
        </w:rPr>
        <w:t xml:space="preserve">, </w:t>
      </w:r>
      <w:r w:rsidR="008F206A">
        <w:rPr>
          <w:rFonts w:cs="Arial"/>
          <w:sz w:val="24"/>
          <w:szCs w:val="24"/>
          <w:lang w:val="es-MX"/>
        </w:rPr>
        <w:t>controles</w:t>
      </w:r>
      <w:r w:rsidR="00805BF0">
        <w:rPr>
          <w:rFonts w:cs="Arial"/>
          <w:sz w:val="24"/>
          <w:szCs w:val="24"/>
          <w:lang w:val="es-MX"/>
        </w:rPr>
        <w:t xml:space="preserve">, medidores digitales y cableado, </w:t>
      </w:r>
      <w:r w:rsidR="001957D8">
        <w:rPr>
          <w:rFonts w:cs="Arial"/>
          <w:sz w:val="24"/>
          <w:szCs w:val="24"/>
          <w:lang w:val="es-MX"/>
        </w:rPr>
        <w:t xml:space="preserve">no habiendo comentarios al respecto </w:t>
      </w:r>
      <w:r w:rsidR="008F206A">
        <w:rPr>
          <w:rFonts w:cs="Arial"/>
          <w:sz w:val="24"/>
          <w:szCs w:val="24"/>
          <w:lang w:val="es-MX"/>
        </w:rPr>
        <w:t xml:space="preserve">se pasa a votación </w:t>
      </w:r>
      <w:r w:rsidR="001957D8">
        <w:rPr>
          <w:rFonts w:cs="Arial"/>
          <w:sz w:val="24"/>
          <w:szCs w:val="24"/>
          <w:lang w:val="es-MX"/>
        </w:rPr>
        <w:t xml:space="preserve">este punto </w:t>
      </w:r>
      <w:r w:rsidR="008F206A" w:rsidRPr="00B634D2">
        <w:rPr>
          <w:rFonts w:cs="Arial"/>
          <w:sz w:val="24"/>
          <w:szCs w:val="24"/>
        </w:rPr>
        <w:t>y los presentes lo aprueban por unanimidad levantando su mano.</w:t>
      </w:r>
    </w:p>
    <w:p w:rsidR="00381E98" w:rsidRDefault="00381E98" w:rsidP="006A53B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F7CB2" w:rsidRDefault="00C319F5" w:rsidP="00EA6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DECIMO</w:t>
      </w:r>
      <w:r w:rsidR="00973743">
        <w:rPr>
          <w:rFonts w:ascii="Arial" w:hAnsi="Arial" w:cs="Arial"/>
        </w:rPr>
        <w:t xml:space="preserve"> PUNTO.</w:t>
      </w:r>
      <w:r w:rsidR="00210C34" w:rsidRPr="00B634D2">
        <w:rPr>
          <w:rFonts w:ascii="Arial" w:hAnsi="Arial" w:cs="Arial"/>
        </w:rPr>
        <w:t xml:space="preserve">- </w:t>
      </w:r>
      <w:r w:rsidR="00210C34" w:rsidRPr="00B634D2">
        <w:rPr>
          <w:rFonts w:ascii="Arial" w:hAnsi="Arial" w:cs="Arial"/>
          <w:color w:val="000000"/>
        </w:rPr>
        <w:t xml:space="preserve">Sin más asuntos que tratar, el </w:t>
      </w:r>
      <w:r w:rsidR="00C817D4" w:rsidRPr="00B634D2">
        <w:rPr>
          <w:rFonts w:ascii="Arial" w:hAnsi="Arial" w:cs="Arial"/>
          <w:color w:val="000000"/>
        </w:rPr>
        <w:t xml:space="preserve">Secretario </w:t>
      </w:r>
      <w:r w:rsidR="00210C34" w:rsidRPr="00B634D2">
        <w:rPr>
          <w:rFonts w:ascii="Arial" w:hAnsi="Arial" w:cs="Arial"/>
          <w:color w:val="000000"/>
        </w:rPr>
        <w:t>de este Consejo el D</w:t>
      </w:r>
      <w:r w:rsidR="00C817D4" w:rsidRPr="00B634D2">
        <w:rPr>
          <w:rFonts w:ascii="Arial" w:hAnsi="Arial" w:cs="Arial"/>
          <w:color w:val="000000"/>
        </w:rPr>
        <w:t xml:space="preserve">irector LIC. ANTONIO COVARRUBIAS MEJIA, </w:t>
      </w:r>
      <w:r w:rsidR="00210C34" w:rsidRPr="00B634D2">
        <w:rPr>
          <w:rFonts w:ascii="Arial" w:hAnsi="Arial" w:cs="Arial"/>
          <w:color w:val="000000"/>
        </w:rPr>
        <w:t xml:space="preserve">declara por concluida esta Sesión siendo las </w:t>
      </w:r>
      <w:r w:rsidR="00B634D2" w:rsidRPr="003917AE">
        <w:rPr>
          <w:rFonts w:ascii="Arial" w:hAnsi="Arial" w:cs="Arial"/>
          <w:color w:val="000000"/>
        </w:rPr>
        <w:t>1</w:t>
      </w:r>
      <w:r w:rsidR="003917AE" w:rsidRPr="003917AE">
        <w:rPr>
          <w:rFonts w:ascii="Arial" w:hAnsi="Arial" w:cs="Arial"/>
          <w:color w:val="000000"/>
        </w:rPr>
        <w:t>3</w:t>
      </w:r>
      <w:r w:rsidR="00B634D2" w:rsidRPr="003917AE">
        <w:rPr>
          <w:rFonts w:ascii="Arial" w:hAnsi="Arial" w:cs="Arial"/>
          <w:color w:val="000000"/>
        </w:rPr>
        <w:t>:</w:t>
      </w:r>
      <w:r w:rsidR="003917AE" w:rsidRPr="003917AE">
        <w:rPr>
          <w:rFonts w:ascii="Arial" w:hAnsi="Arial" w:cs="Arial"/>
          <w:color w:val="000000"/>
        </w:rPr>
        <w:t>40 Trece</w:t>
      </w:r>
      <w:r w:rsidR="00EA1EA6" w:rsidRPr="003917AE">
        <w:rPr>
          <w:rFonts w:ascii="Arial" w:hAnsi="Arial" w:cs="Arial"/>
          <w:color w:val="000000"/>
        </w:rPr>
        <w:t xml:space="preserve"> horas </w:t>
      </w:r>
      <w:r w:rsidR="00B634D2" w:rsidRPr="003917AE">
        <w:rPr>
          <w:rFonts w:ascii="Arial" w:hAnsi="Arial" w:cs="Arial"/>
          <w:color w:val="000000"/>
        </w:rPr>
        <w:t>con C</w:t>
      </w:r>
      <w:r w:rsidR="003917AE" w:rsidRPr="003917AE">
        <w:rPr>
          <w:rFonts w:ascii="Arial" w:hAnsi="Arial" w:cs="Arial"/>
          <w:color w:val="000000"/>
        </w:rPr>
        <w:t>uarenta</w:t>
      </w:r>
      <w:r w:rsidR="00B634D2" w:rsidRPr="003917AE">
        <w:rPr>
          <w:rFonts w:ascii="Arial" w:hAnsi="Arial" w:cs="Arial"/>
          <w:color w:val="000000"/>
        </w:rPr>
        <w:t xml:space="preserve"> </w:t>
      </w:r>
      <w:r w:rsidR="00210C34" w:rsidRPr="003917AE">
        <w:rPr>
          <w:rFonts w:ascii="Arial" w:hAnsi="Arial" w:cs="Arial"/>
          <w:color w:val="000000"/>
        </w:rPr>
        <w:t>minutos</w:t>
      </w:r>
      <w:r w:rsidR="00210C34" w:rsidRPr="00B634D2">
        <w:rPr>
          <w:rFonts w:ascii="Arial" w:hAnsi="Arial" w:cs="Arial"/>
          <w:color w:val="000000"/>
        </w:rPr>
        <w:t>. Levantando para constancia esta acta que firman quienes en ella intervinieron.</w:t>
      </w:r>
    </w:p>
    <w:p w:rsidR="00EA6A77" w:rsidRDefault="00EA6A77" w:rsidP="00EA6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EA6A77" w:rsidRPr="00EA6A77" w:rsidRDefault="00EA6A77" w:rsidP="00EA6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B04CFF" w:rsidRDefault="00B04CFF" w:rsidP="006A53BA">
      <w:pPr>
        <w:rPr>
          <w:rFonts w:cs="Arial"/>
        </w:rPr>
      </w:pPr>
    </w:p>
    <w:p w:rsidR="00B04CFF" w:rsidRDefault="00B04CFF" w:rsidP="006A53BA">
      <w:pPr>
        <w:rPr>
          <w:rFonts w:cs="Arial"/>
        </w:rPr>
      </w:pPr>
    </w:p>
    <w:p w:rsidR="00B04CFF" w:rsidRDefault="00B04CFF" w:rsidP="00B04CFF">
      <w:pPr>
        <w:jc w:val="center"/>
        <w:rPr>
          <w:rFonts w:cs="Arial"/>
        </w:rPr>
      </w:pPr>
      <w:r>
        <w:rPr>
          <w:rFonts w:cs="Arial"/>
        </w:rPr>
        <w:t>__________________________________</w:t>
      </w:r>
    </w:p>
    <w:p w:rsidR="00B04CFF" w:rsidRDefault="00B04CFF" w:rsidP="00B04CFF">
      <w:pPr>
        <w:jc w:val="center"/>
        <w:rPr>
          <w:rFonts w:cs="Arial"/>
        </w:rPr>
      </w:pPr>
      <w:r>
        <w:rPr>
          <w:rFonts w:cs="Arial"/>
        </w:rPr>
        <w:t>DR. EDUARDO CERVANTES AGUILAR.</w:t>
      </w: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  <w:r>
        <w:rPr>
          <w:rFonts w:cs="Arial"/>
        </w:rPr>
        <w:t>________________________________</w:t>
      </w:r>
      <w:r w:rsidR="00D524A3">
        <w:rPr>
          <w:rFonts w:cs="Arial"/>
        </w:rPr>
        <w:t xml:space="preserve">                                      __________________________</w:t>
      </w:r>
    </w:p>
    <w:p w:rsidR="00B04CFF" w:rsidRDefault="00B04CFF">
      <w:pPr>
        <w:rPr>
          <w:rFonts w:cs="Arial"/>
        </w:rPr>
      </w:pPr>
      <w:r w:rsidRPr="00B634D2">
        <w:rPr>
          <w:rFonts w:cs="Arial"/>
        </w:rPr>
        <w:t>LIC. ANTONIO COV</w:t>
      </w:r>
      <w:r>
        <w:rPr>
          <w:rFonts w:cs="Arial"/>
        </w:rPr>
        <w:t>ARRUBIAS MEJIA.</w:t>
      </w:r>
      <w:r w:rsidRPr="00B634D2">
        <w:rPr>
          <w:rFonts w:cs="Arial"/>
        </w:rPr>
        <w:t xml:space="preserve"> </w:t>
      </w:r>
      <w:r w:rsidR="00D524A3">
        <w:rPr>
          <w:rFonts w:cs="Arial"/>
        </w:rPr>
        <w:t xml:space="preserve">                                         </w:t>
      </w:r>
      <w:r w:rsidR="00D524A3">
        <w:rPr>
          <w:rFonts w:cs="Arial"/>
        </w:rPr>
        <w:t>C. HUGO FLORES LOPEZ</w:t>
      </w:r>
    </w:p>
    <w:p w:rsidR="00D524A3" w:rsidRDefault="00D524A3">
      <w:pPr>
        <w:rPr>
          <w:rFonts w:cs="Arial"/>
        </w:rPr>
      </w:pP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</w:p>
    <w:p w:rsidR="00D524A3" w:rsidRDefault="00D524A3">
      <w:pPr>
        <w:rPr>
          <w:rFonts w:cs="Arial"/>
        </w:rPr>
      </w:pPr>
    </w:p>
    <w:p w:rsidR="00D524A3" w:rsidRDefault="00D524A3">
      <w:pPr>
        <w:rPr>
          <w:rFonts w:cs="Arial"/>
        </w:rPr>
      </w:pPr>
    </w:p>
    <w:p w:rsidR="00D524A3" w:rsidRDefault="00D524A3">
      <w:pPr>
        <w:rPr>
          <w:rFonts w:cs="Arial"/>
        </w:rPr>
      </w:pPr>
    </w:p>
    <w:p w:rsidR="00D524A3" w:rsidRDefault="00D524A3">
      <w:pPr>
        <w:rPr>
          <w:rFonts w:cs="Arial"/>
        </w:rPr>
      </w:pPr>
    </w:p>
    <w:p w:rsidR="00B04CFF" w:rsidRDefault="00B04CFF">
      <w:pPr>
        <w:rPr>
          <w:rFonts w:cs="Arial"/>
        </w:rPr>
      </w:pPr>
      <w:r>
        <w:rPr>
          <w:rFonts w:cs="Arial"/>
        </w:rPr>
        <w:t>________________________________</w:t>
      </w:r>
      <w:r w:rsidR="00D524A3">
        <w:rPr>
          <w:rFonts w:cs="Arial"/>
        </w:rPr>
        <w:t xml:space="preserve">_______________               </w:t>
      </w:r>
    </w:p>
    <w:p w:rsidR="00B04CFF" w:rsidRDefault="00B04CFF">
      <w:pPr>
        <w:rPr>
          <w:rFonts w:cs="Arial"/>
        </w:rPr>
      </w:pPr>
      <w:r w:rsidRPr="00B634D2">
        <w:rPr>
          <w:rFonts w:cs="Arial"/>
        </w:rPr>
        <w:t>SINDICO YARENI ALEJANDRA COVARRUBIAS FERRER</w:t>
      </w:r>
      <w:r>
        <w:rPr>
          <w:rFonts w:cs="Arial"/>
        </w:rPr>
        <w:t>.</w:t>
      </w: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</w:p>
    <w:p w:rsidR="00B04CFF" w:rsidRDefault="00D524A3">
      <w:pPr>
        <w:rPr>
          <w:rFonts w:cs="Arial"/>
        </w:rPr>
      </w:pPr>
      <w:r>
        <w:rPr>
          <w:rFonts w:cs="Arial"/>
        </w:rPr>
        <w:t xml:space="preserve">   </w:t>
      </w:r>
      <w:r w:rsidR="00B04CFF">
        <w:rPr>
          <w:rFonts w:cs="Arial"/>
        </w:rPr>
        <w:t xml:space="preserve">_______________________________             </w:t>
      </w:r>
      <w:r>
        <w:rPr>
          <w:rFonts w:cs="Arial"/>
        </w:rPr>
        <w:t xml:space="preserve">    </w:t>
      </w:r>
      <w:r w:rsidR="00B04CFF">
        <w:rPr>
          <w:rFonts w:cs="Arial"/>
        </w:rPr>
        <w:t xml:space="preserve">     _____________________________________</w:t>
      </w:r>
    </w:p>
    <w:p w:rsidR="00B04CFF" w:rsidRPr="00B04CFF" w:rsidRDefault="00D524A3">
      <w:pPr>
        <w:rPr>
          <w:rFonts w:cs="Arial"/>
        </w:rPr>
      </w:pPr>
      <w:r>
        <w:rPr>
          <w:rFonts w:cs="Arial"/>
        </w:rPr>
        <w:t xml:space="preserve">  </w:t>
      </w:r>
      <w:r w:rsidR="00B04CFF" w:rsidRPr="00B634D2">
        <w:rPr>
          <w:rFonts w:cs="Arial"/>
        </w:rPr>
        <w:t>LIC. ANTONIO COV</w:t>
      </w:r>
      <w:r w:rsidR="00B04CFF">
        <w:rPr>
          <w:rFonts w:cs="Arial"/>
        </w:rPr>
        <w:t>ARRUBIAS MEJIA.</w:t>
      </w:r>
      <w:r w:rsidR="00B04CFF" w:rsidRPr="00B634D2">
        <w:rPr>
          <w:rFonts w:cs="Arial"/>
        </w:rPr>
        <w:t xml:space="preserve"> </w:t>
      </w:r>
      <w:r w:rsidR="00B04CFF">
        <w:rPr>
          <w:rFonts w:cs="Arial"/>
        </w:rPr>
        <w:t xml:space="preserve">                    </w:t>
      </w:r>
      <w:r w:rsidR="00B04CFF" w:rsidRPr="00B634D2">
        <w:rPr>
          <w:rFonts w:cs="Arial"/>
        </w:rPr>
        <w:t xml:space="preserve">ARQ. OSCAR </w:t>
      </w:r>
      <w:r w:rsidR="00B04CFF">
        <w:rPr>
          <w:rFonts w:cs="Arial"/>
          <w:color w:val="000000"/>
        </w:rPr>
        <w:t>GABRIEL ALVAREZ CAMPOS.</w:t>
      </w:r>
      <w:r w:rsidR="00B04CFF" w:rsidRPr="00B634D2">
        <w:rPr>
          <w:rFonts w:cs="Arial"/>
          <w:color w:val="000000"/>
        </w:rPr>
        <w:t xml:space="preserve"> </w:t>
      </w:r>
      <w:r w:rsidR="00B04CFF">
        <w:rPr>
          <w:rFonts w:cs="Arial"/>
          <w:color w:val="000000"/>
        </w:rPr>
        <w:t xml:space="preserve">                                </w:t>
      </w:r>
    </w:p>
    <w:p w:rsidR="00B04CFF" w:rsidRDefault="00B04CFF">
      <w:pPr>
        <w:rPr>
          <w:rFonts w:cs="Arial"/>
          <w:color w:val="000000"/>
        </w:rPr>
      </w:pPr>
    </w:p>
    <w:p w:rsidR="00B04CFF" w:rsidRDefault="00B04CFF">
      <w:pPr>
        <w:rPr>
          <w:rFonts w:cs="Arial"/>
          <w:color w:val="000000"/>
        </w:rPr>
      </w:pPr>
    </w:p>
    <w:p w:rsidR="00B04CFF" w:rsidRDefault="00D524A3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B04CFF" w:rsidRDefault="00D524A3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_</w:t>
      </w:r>
      <w:r w:rsidR="00B04CFF">
        <w:rPr>
          <w:rFonts w:cs="Arial"/>
          <w:color w:val="000000"/>
        </w:rPr>
        <w:t>_________________________</w:t>
      </w:r>
      <w:r>
        <w:rPr>
          <w:rFonts w:cs="Arial"/>
          <w:color w:val="000000"/>
        </w:rPr>
        <w:t xml:space="preserve">________                    </w:t>
      </w:r>
      <w:r w:rsidR="00B04CFF">
        <w:rPr>
          <w:rFonts w:cs="Arial"/>
          <w:color w:val="000000"/>
        </w:rPr>
        <w:t xml:space="preserve"> _____</w:t>
      </w:r>
      <w:r>
        <w:rPr>
          <w:rFonts w:cs="Arial"/>
          <w:color w:val="000000"/>
        </w:rPr>
        <w:t>__</w:t>
      </w:r>
      <w:r w:rsidR="00B04CFF">
        <w:rPr>
          <w:rFonts w:cs="Arial"/>
          <w:color w:val="000000"/>
        </w:rPr>
        <w:t>_____________________</w:t>
      </w:r>
    </w:p>
    <w:p w:rsidR="00B04CFF" w:rsidRDefault="00D524A3">
      <w:pPr>
        <w:rPr>
          <w:rFonts w:cs="Arial"/>
        </w:rPr>
      </w:pPr>
      <w:r>
        <w:rPr>
          <w:rFonts w:cs="Arial"/>
          <w:color w:val="000000"/>
        </w:rPr>
        <w:t xml:space="preserve">    </w:t>
      </w:r>
      <w:r w:rsidR="00B04CFF" w:rsidRPr="00B634D2">
        <w:rPr>
          <w:rFonts w:cs="Arial"/>
          <w:color w:val="000000"/>
        </w:rPr>
        <w:t>PROF. JOSE JUAN VAZQUEZ FRANCO</w:t>
      </w:r>
      <w:r w:rsidR="00B04CFF">
        <w:rPr>
          <w:rFonts w:cs="Arial"/>
          <w:color w:val="000000"/>
        </w:rPr>
        <w:t>.</w:t>
      </w:r>
      <w:r w:rsidR="00B04CFF">
        <w:rPr>
          <w:rFonts w:cs="Arial"/>
        </w:rPr>
        <w:t xml:space="preserve">                         </w:t>
      </w:r>
      <w:r w:rsidR="00B04CFF">
        <w:rPr>
          <w:rFonts w:cs="Arial"/>
          <w:color w:val="000000"/>
        </w:rPr>
        <w:t>DR. GONZALO LOPEZ GIJON.</w:t>
      </w:r>
      <w:r w:rsidR="00B04CFF">
        <w:rPr>
          <w:rFonts w:cs="Arial"/>
        </w:rPr>
        <w:t xml:space="preserve">                          </w:t>
      </w: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  <w:r>
        <w:rPr>
          <w:rFonts w:cs="Arial"/>
        </w:rPr>
        <w:t xml:space="preserve">   </w:t>
      </w:r>
      <w:r w:rsidR="00D524A3">
        <w:rPr>
          <w:rFonts w:cs="Arial"/>
        </w:rPr>
        <w:t xml:space="preserve">   </w:t>
      </w:r>
      <w:r>
        <w:rPr>
          <w:rFonts w:cs="Arial"/>
        </w:rPr>
        <w:t xml:space="preserve">  ___________________________                    </w:t>
      </w:r>
      <w:r w:rsidR="00D524A3">
        <w:rPr>
          <w:rFonts w:cs="Arial"/>
        </w:rPr>
        <w:t xml:space="preserve">  </w:t>
      </w:r>
      <w:r>
        <w:rPr>
          <w:rFonts w:cs="Arial"/>
        </w:rPr>
        <w:t xml:space="preserve">   </w:t>
      </w:r>
      <w:r w:rsidR="00D524A3">
        <w:rPr>
          <w:rFonts w:cs="Arial"/>
        </w:rPr>
        <w:t>_</w:t>
      </w:r>
      <w:r>
        <w:rPr>
          <w:rFonts w:cs="Arial"/>
        </w:rPr>
        <w:t>____________________________________</w:t>
      </w:r>
    </w:p>
    <w:p w:rsidR="00B04CFF" w:rsidRDefault="00B04CFF">
      <w:pPr>
        <w:rPr>
          <w:rFonts w:cs="Arial"/>
        </w:rPr>
      </w:pPr>
      <w:r>
        <w:rPr>
          <w:rFonts w:cs="Arial"/>
        </w:rPr>
        <w:t xml:space="preserve">      </w:t>
      </w:r>
      <w:r w:rsidR="00D524A3">
        <w:rPr>
          <w:rFonts w:cs="Arial"/>
        </w:rPr>
        <w:t xml:space="preserve">   </w:t>
      </w:r>
      <w:r>
        <w:rPr>
          <w:rFonts w:cs="Arial"/>
        </w:rPr>
        <w:t xml:space="preserve"> </w:t>
      </w:r>
      <w:r w:rsidRPr="00B634D2">
        <w:rPr>
          <w:rFonts w:cs="Arial"/>
        </w:rPr>
        <w:t>ING. JAVIER FLORES SILVA</w:t>
      </w:r>
      <w:r w:rsidR="00D524A3">
        <w:rPr>
          <w:rFonts w:cs="Arial"/>
        </w:rPr>
        <w:t xml:space="preserve">.           </w:t>
      </w:r>
      <w:r>
        <w:rPr>
          <w:rFonts w:cs="Arial"/>
        </w:rPr>
        <w:t xml:space="preserve"> </w:t>
      </w:r>
      <w:r w:rsidRPr="00B634D2">
        <w:rPr>
          <w:rFonts w:cs="Arial"/>
        </w:rPr>
        <w:t xml:space="preserve">DRA. MA. DEL CARMEN RIVERA </w:t>
      </w:r>
      <w:proofErr w:type="spellStart"/>
      <w:r w:rsidRPr="00B634D2">
        <w:rPr>
          <w:rFonts w:cs="Arial"/>
        </w:rPr>
        <w:t>RIVERA</w:t>
      </w:r>
      <w:proofErr w:type="spellEnd"/>
      <w:r>
        <w:rPr>
          <w:rFonts w:cs="Arial"/>
        </w:rPr>
        <w:t>.</w:t>
      </w:r>
      <w:r w:rsidRPr="00B634D2">
        <w:rPr>
          <w:rFonts w:cs="Arial"/>
        </w:rPr>
        <w:t xml:space="preserve"> </w:t>
      </w:r>
      <w:r>
        <w:rPr>
          <w:rFonts w:cs="Arial"/>
        </w:rPr>
        <w:br/>
      </w: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  <w:r>
        <w:rPr>
          <w:rFonts w:cs="Arial"/>
        </w:rPr>
        <w:t xml:space="preserve">      ______________</w:t>
      </w:r>
      <w:r w:rsidR="00D524A3">
        <w:rPr>
          <w:rFonts w:cs="Arial"/>
        </w:rPr>
        <w:t>_</w:t>
      </w:r>
      <w:r>
        <w:rPr>
          <w:rFonts w:cs="Arial"/>
        </w:rPr>
        <w:t xml:space="preserve">___________                       </w:t>
      </w:r>
      <w:r w:rsidR="00D524A3">
        <w:rPr>
          <w:rFonts w:cs="Arial"/>
        </w:rPr>
        <w:t xml:space="preserve">  </w:t>
      </w:r>
      <w:r>
        <w:rPr>
          <w:rFonts w:cs="Arial"/>
        </w:rPr>
        <w:t xml:space="preserve">   ____________________________________</w:t>
      </w:r>
    </w:p>
    <w:p w:rsidR="00B04CFF" w:rsidRDefault="00B04CFF">
      <w:pPr>
        <w:rPr>
          <w:rFonts w:cs="Arial"/>
        </w:rPr>
      </w:pPr>
      <w:r>
        <w:rPr>
          <w:rFonts w:cs="Arial"/>
        </w:rPr>
        <w:t xml:space="preserve">       ING. RAUL LARIOS CORTES. </w:t>
      </w:r>
      <w:r w:rsidRPr="00B634D2">
        <w:rPr>
          <w:rFonts w:cs="Arial"/>
        </w:rPr>
        <w:t xml:space="preserve"> </w:t>
      </w:r>
      <w:r>
        <w:rPr>
          <w:rFonts w:cs="Arial"/>
        </w:rPr>
        <w:t xml:space="preserve">                             </w:t>
      </w:r>
      <w:r w:rsidRPr="00B634D2">
        <w:rPr>
          <w:rFonts w:cs="Arial"/>
        </w:rPr>
        <w:t>MT</w:t>
      </w:r>
      <w:r>
        <w:rPr>
          <w:rFonts w:cs="Arial"/>
        </w:rPr>
        <w:t>RA. MARIA ERNESTINA VACA ZUÑIGA.</w:t>
      </w:r>
      <w:r w:rsidRPr="00B634D2">
        <w:rPr>
          <w:rFonts w:cs="Arial"/>
        </w:rPr>
        <w:t xml:space="preserve"> </w:t>
      </w:r>
    </w:p>
    <w:p w:rsidR="00B04CFF" w:rsidRDefault="00D524A3">
      <w:pPr>
        <w:rPr>
          <w:rFonts w:cs="Arial"/>
        </w:rPr>
      </w:pPr>
      <w:r>
        <w:rPr>
          <w:rFonts w:cs="Arial"/>
        </w:rPr>
        <w:t xml:space="preserve">               Consejero Suplente</w:t>
      </w:r>
    </w:p>
    <w:p w:rsidR="00B04CFF" w:rsidRDefault="00B04CFF">
      <w:pPr>
        <w:rPr>
          <w:rFonts w:cs="Arial"/>
        </w:rPr>
      </w:pPr>
    </w:p>
    <w:p w:rsidR="00B04CFF" w:rsidRDefault="00B04CFF">
      <w:pPr>
        <w:rPr>
          <w:rFonts w:cs="Arial"/>
        </w:rPr>
      </w:pPr>
    </w:p>
    <w:p w:rsidR="00D524A3" w:rsidRDefault="00D524A3">
      <w:pPr>
        <w:rPr>
          <w:rFonts w:cs="Arial"/>
        </w:rPr>
      </w:pPr>
      <w:bookmarkStart w:id="0" w:name="_GoBack"/>
      <w:bookmarkEnd w:id="0"/>
    </w:p>
    <w:p w:rsidR="00B04CFF" w:rsidRDefault="00B04CFF">
      <w:pPr>
        <w:rPr>
          <w:rFonts w:cs="Arial"/>
        </w:rPr>
      </w:pPr>
      <w:r>
        <w:rPr>
          <w:rFonts w:cs="Arial"/>
        </w:rPr>
        <w:t>__________________________________                       ____________________________</w:t>
      </w:r>
    </w:p>
    <w:p w:rsidR="008442A1" w:rsidRDefault="00B04CFF">
      <w:pPr>
        <w:rPr>
          <w:rFonts w:cs="Arial"/>
        </w:rPr>
      </w:pPr>
      <w:r w:rsidRPr="00B634D2">
        <w:rPr>
          <w:rFonts w:cs="Arial"/>
        </w:rPr>
        <w:t>CONTADOR RAMON VARGAS CHA</w:t>
      </w:r>
      <w:r>
        <w:rPr>
          <w:rFonts w:cs="Arial"/>
        </w:rPr>
        <w:t>VEZ.                        C. AMALIA PLASCENCIA LIMON.</w:t>
      </w:r>
    </w:p>
    <w:p w:rsidR="00D524A3" w:rsidRPr="00574FDA" w:rsidRDefault="00D524A3">
      <w:pPr>
        <w:rPr>
          <w:rFonts w:cs="Arial"/>
        </w:rPr>
      </w:pPr>
    </w:p>
    <w:sectPr w:rsidR="00D524A3" w:rsidRPr="00574FDA" w:rsidSect="00D524A3">
      <w:pgSz w:w="12240" w:h="20160" w:code="5"/>
      <w:pgMar w:top="3402" w:right="1134" w:bottom="260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E0440"/>
    <w:multiLevelType w:val="hybridMultilevel"/>
    <w:tmpl w:val="606C81B4"/>
    <w:lvl w:ilvl="0" w:tplc="6EAAD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6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07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82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2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07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6E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AE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81696A"/>
    <w:multiLevelType w:val="hybridMultilevel"/>
    <w:tmpl w:val="5D607EA4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A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61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4A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A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4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E7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E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A31D61"/>
    <w:multiLevelType w:val="hybridMultilevel"/>
    <w:tmpl w:val="B02E4656"/>
    <w:lvl w:ilvl="0" w:tplc="9DD4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7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08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89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C1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A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6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6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C9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7176B1"/>
    <w:multiLevelType w:val="hybridMultilevel"/>
    <w:tmpl w:val="64CE965A"/>
    <w:lvl w:ilvl="0" w:tplc="9530F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C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CC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B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C9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07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0B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C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5B4A52"/>
    <w:multiLevelType w:val="hybridMultilevel"/>
    <w:tmpl w:val="F04421A6"/>
    <w:lvl w:ilvl="0" w:tplc="64185F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F4D69"/>
    <w:multiLevelType w:val="hybridMultilevel"/>
    <w:tmpl w:val="B008B8E0"/>
    <w:lvl w:ilvl="0" w:tplc="64185F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48A5"/>
    <w:multiLevelType w:val="hybridMultilevel"/>
    <w:tmpl w:val="2A7C19EA"/>
    <w:lvl w:ilvl="0" w:tplc="937A1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4C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6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2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5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4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62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61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0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3B6B65"/>
    <w:multiLevelType w:val="hybridMultilevel"/>
    <w:tmpl w:val="AEA0DD5A"/>
    <w:lvl w:ilvl="0" w:tplc="64185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45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21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A5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A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C4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28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6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E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8B365E"/>
    <w:multiLevelType w:val="hybridMultilevel"/>
    <w:tmpl w:val="CD6406FC"/>
    <w:lvl w:ilvl="0" w:tplc="64185F6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34"/>
    <w:rsid w:val="000710C8"/>
    <w:rsid w:val="000755FD"/>
    <w:rsid w:val="00081859"/>
    <w:rsid w:val="000C36B5"/>
    <w:rsid w:val="00116836"/>
    <w:rsid w:val="00121B69"/>
    <w:rsid w:val="00124B51"/>
    <w:rsid w:val="00136C22"/>
    <w:rsid w:val="00177EC6"/>
    <w:rsid w:val="001957D8"/>
    <w:rsid w:val="0019593F"/>
    <w:rsid w:val="001A27FF"/>
    <w:rsid w:val="001A2A4F"/>
    <w:rsid w:val="001D1948"/>
    <w:rsid w:val="002002DC"/>
    <w:rsid w:val="00210C34"/>
    <w:rsid w:val="00295E2D"/>
    <w:rsid w:val="00300AF6"/>
    <w:rsid w:val="00315EF4"/>
    <w:rsid w:val="00320F60"/>
    <w:rsid w:val="0033235F"/>
    <w:rsid w:val="003610B1"/>
    <w:rsid w:val="0036131A"/>
    <w:rsid w:val="00381E98"/>
    <w:rsid w:val="00385087"/>
    <w:rsid w:val="00387583"/>
    <w:rsid w:val="003917AE"/>
    <w:rsid w:val="0039743D"/>
    <w:rsid w:val="0041554F"/>
    <w:rsid w:val="00427244"/>
    <w:rsid w:val="00442602"/>
    <w:rsid w:val="004568C5"/>
    <w:rsid w:val="00462A10"/>
    <w:rsid w:val="00487496"/>
    <w:rsid w:val="004D07AA"/>
    <w:rsid w:val="004D6818"/>
    <w:rsid w:val="004E5B29"/>
    <w:rsid w:val="004E76A8"/>
    <w:rsid w:val="005209F5"/>
    <w:rsid w:val="00520C8F"/>
    <w:rsid w:val="0052546D"/>
    <w:rsid w:val="00541886"/>
    <w:rsid w:val="00573A24"/>
    <w:rsid w:val="00574FDA"/>
    <w:rsid w:val="005F7CB2"/>
    <w:rsid w:val="00623A76"/>
    <w:rsid w:val="0067593C"/>
    <w:rsid w:val="006A53BA"/>
    <w:rsid w:val="006B6964"/>
    <w:rsid w:val="006C00C4"/>
    <w:rsid w:val="006C17D5"/>
    <w:rsid w:val="006E1A19"/>
    <w:rsid w:val="006E309E"/>
    <w:rsid w:val="006F1D60"/>
    <w:rsid w:val="00730B9F"/>
    <w:rsid w:val="00731AE5"/>
    <w:rsid w:val="007412AC"/>
    <w:rsid w:val="00760D1C"/>
    <w:rsid w:val="00785FA0"/>
    <w:rsid w:val="007A5ADB"/>
    <w:rsid w:val="007A60BB"/>
    <w:rsid w:val="007D792B"/>
    <w:rsid w:val="007D7B93"/>
    <w:rsid w:val="007F5F5D"/>
    <w:rsid w:val="00802B42"/>
    <w:rsid w:val="00805BF0"/>
    <w:rsid w:val="008117AC"/>
    <w:rsid w:val="00820DC5"/>
    <w:rsid w:val="008442A1"/>
    <w:rsid w:val="008522F4"/>
    <w:rsid w:val="008A14FB"/>
    <w:rsid w:val="008A343C"/>
    <w:rsid w:val="008D77D7"/>
    <w:rsid w:val="008F206A"/>
    <w:rsid w:val="00960B3B"/>
    <w:rsid w:val="009678BA"/>
    <w:rsid w:val="00973743"/>
    <w:rsid w:val="009E6C1D"/>
    <w:rsid w:val="009F2CD6"/>
    <w:rsid w:val="009F6796"/>
    <w:rsid w:val="00A474B6"/>
    <w:rsid w:val="00A71B80"/>
    <w:rsid w:val="00A76415"/>
    <w:rsid w:val="00A9580C"/>
    <w:rsid w:val="00AA769A"/>
    <w:rsid w:val="00AB2774"/>
    <w:rsid w:val="00AC6238"/>
    <w:rsid w:val="00B04CFF"/>
    <w:rsid w:val="00B0653C"/>
    <w:rsid w:val="00B52E92"/>
    <w:rsid w:val="00B634D2"/>
    <w:rsid w:val="00BB0E8E"/>
    <w:rsid w:val="00BC31AD"/>
    <w:rsid w:val="00C058F0"/>
    <w:rsid w:val="00C060F1"/>
    <w:rsid w:val="00C254F8"/>
    <w:rsid w:val="00C319F5"/>
    <w:rsid w:val="00C40F28"/>
    <w:rsid w:val="00C54108"/>
    <w:rsid w:val="00C72694"/>
    <w:rsid w:val="00C817D4"/>
    <w:rsid w:val="00CA18A8"/>
    <w:rsid w:val="00CB372B"/>
    <w:rsid w:val="00CC2580"/>
    <w:rsid w:val="00D112BF"/>
    <w:rsid w:val="00D20A90"/>
    <w:rsid w:val="00D226A8"/>
    <w:rsid w:val="00D51437"/>
    <w:rsid w:val="00D524A3"/>
    <w:rsid w:val="00D92E5C"/>
    <w:rsid w:val="00DB328C"/>
    <w:rsid w:val="00DE2628"/>
    <w:rsid w:val="00E354F7"/>
    <w:rsid w:val="00EA1EA6"/>
    <w:rsid w:val="00EA6A77"/>
    <w:rsid w:val="00EB3E41"/>
    <w:rsid w:val="00F36C14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560EA-AD52-4611-A9EB-C9A0558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34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C3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0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8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2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8504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04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914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78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196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401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13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64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7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3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6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55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3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4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1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4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297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561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0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7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08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2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1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30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2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72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1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57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1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90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80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22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9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7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1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72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5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33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6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9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8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5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2160</Words>
  <Characters>11886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Guadalupe Cortes Rojas</dc:creator>
  <cp:keywords/>
  <dc:description/>
  <cp:lastModifiedBy>Alejandra Guadalupe Cortes Rojas</cp:lastModifiedBy>
  <cp:revision>90</cp:revision>
  <cp:lastPrinted>2019-03-28T18:01:00Z</cp:lastPrinted>
  <dcterms:created xsi:type="dcterms:W3CDTF">2019-03-15T17:54:00Z</dcterms:created>
  <dcterms:modified xsi:type="dcterms:W3CDTF">2019-07-24T15:03:00Z</dcterms:modified>
</cp:coreProperties>
</file>