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0C1E" w14:textId="15B27855" w:rsidR="001C3EDC" w:rsidRDefault="001C3EDC" w:rsidP="001C3EDC">
      <w:pPr>
        <w:spacing w:after="0" w:line="276" w:lineRule="auto"/>
        <w:jc w:val="center"/>
        <w:rPr>
          <w:rFonts w:cs="Arial"/>
          <w:b/>
          <w:sz w:val="24"/>
          <w:szCs w:val="24"/>
        </w:rPr>
      </w:pPr>
      <w:r>
        <w:rPr>
          <w:rFonts w:cs="Arial"/>
          <w:b/>
          <w:sz w:val="24"/>
          <w:szCs w:val="24"/>
        </w:rPr>
        <w:t>ACTA DE LA TRIGESIMA SEPTIMA</w:t>
      </w:r>
      <w:r w:rsidRPr="00912371">
        <w:rPr>
          <w:rFonts w:cs="Arial"/>
          <w:b/>
          <w:sz w:val="24"/>
          <w:szCs w:val="24"/>
        </w:rPr>
        <w:t xml:space="preserve"> SESION ORDINARIA DEL CONSEJO DE ADMINISTRACION DEL ORGANISMO PÚBLICO DESCENTRALIZADO DENOMINADO SISTEMA ADMINISTRATIVO MUNICIPAL DE AGUA POTABLE Y ALCANTARILLADO DEL MUNICIPIO DE IXTLAHUACAN DE LOS MEMBRILLOS, JALISCO.</w:t>
      </w:r>
    </w:p>
    <w:p w14:paraId="5FA4A3BA" w14:textId="77777777" w:rsidR="001C3EDC" w:rsidRPr="00981477" w:rsidRDefault="001C3EDC" w:rsidP="001C3EDC">
      <w:pPr>
        <w:spacing w:after="0" w:line="276" w:lineRule="auto"/>
        <w:jc w:val="center"/>
        <w:rPr>
          <w:rFonts w:cs="Arial"/>
          <w:b/>
          <w:sz w:val="24"/>
          <w:szCs w:val="24"/>
        </w:rPr>
      </w:pPr>
    </w:p>
    <w:p w14:paraId="49291916" w14:textId="29C3510B" w:rsidR="001C3EDC" w:rsidRPr="00981C4C" w:rsidRDefault="001C3EDC" w:rsidP="00981C4C">
      <w:pPr>
        <w:spacing w:after="0"/>
        <w:rPr>
          <w:rFonts w:cs="Arial"/>
          <w:color w:val="000000"/>
          <w:szCs w:val="22"/>
          <w:lang w:eastAsia="es-MX"/>
        </w:rPr>
      </w:pPr>
      <w:r w:rsidRPr="00C44511">
        <w:rPr>
          <w:rFonts w:cs="Arial"/>
          <w:szCs w:val="22"/>
        </w:rPr>
        <w:t xml:space="preserve">En Ixtlahuacán de los Membrillos Jalisco, siendo las </w:t>
      </w:r>
      <w:r w:rsidR="00981C4C">
        <w:rPr>
          <w:rFonts w:cs="Arial"/>
          <w:szCs w:val="22"/>
        </w:rPr>
        <w:t>09</w:t>
      </w:r>
      <w:r w:rsidRPr="00C44511">
        <w:rPr>
          <w:rFonts w:cs="Arial"/>
          <w:szCs w:val="22"/>
        </w:rPr>
        <w:t xml:space="preserve">:00 </w:t>
      </w:r>
      <w:r w:rsidR="00981C4C">
        <w:rPr>
          <w:rFonts w:cs="Arial"/>
          <w:szCs w:val="22"/>
        </w:rPr>
        <w:t>Nueve</w:t>
      </w:r>
      <w:r w:rsidRPr="00C44511">
        <w:rPr>
          <w:rFonts w:cs="Arial"/>
          <w:szCs w:val="22"/>
        </w:rPr>
        <w:t xml:space="preserve"> horas, del día</w:t>
      </w:r>
      <w:r>
        <w:rPr>
          <w:rFonts w:cs="Arial"/>
          <w:szCs w:val="22"/>
        </w:rPr>
        <w:t xml:space="preserve"> </w:t>
      </w:r>
      <w:r w:rsidRPr="001C3EDC">
        <w:rPr>
          <w:rFonts w:cs="Arial"/>
          <w:szCs w:val="22"/>
        </w:rPr>
        <w:t xml:space="preserve">18 de </w:t>
      </w:r>
      <w:proofErr w:type="gramStart"/>
      <w:r w:rsidRPr="001C3EDC">
        <w:rPr>
          <w:rFonts w:cs="Arial"/>
          <w:szCs w:val="22"/>
        </w:rPr>
        <w:t>Junio</w:t>
      </w:r>
      <w:proofErr w:type="gramEnd"/>
      <w:r w:rsidRPr="001C3EDC">
        <w:rPr>
          <w:rFonts w:cs="Arial"/>
          <w:szCs w:val="22"/>
        </w:rPr>
        <w:t xml:space="preserve"> del 2020</w:t>
      </w:r>
      <w:r w:rsidRPr="00C44511">
        <w:rPr>
          <w:rFonts w:cs="Arial"/>
          <w:szCs w:val="22"/>
        </w:rPr>
        <w:t>, reunidos en las oficinas del SAMAPA ubicado en Av. Santiago No. 155 en Ixtlahuacán de los Membrillos, Jalisco. Los ciudadanos e</w:t>
      </w:r>
      <w:r>
        <w:rPr>
          <w:rFonts w:cs="Arial"/>
          <w:szCs w:val="22"/>
        </w:rPr>
        <w:t>l L</w:t>
      </w:r>
      <w:r w:rsidRPr="00C44511">
        <w:rPr>
          <w:rFonts w:cs="Arial"/>
          <w:szCs w:val="22"/>
        </w:rPr>
        <w:t>IC. ANTONIO COVARRUBIAS MEJIA,</w:t>
      </w:r>
      <w:r w:rsidR="00C21D0C" w:rsidRPr="00C21D0C">
        <w:t xml:space="preserve"> </w:t>
      </w:r>
      <w:r w:rsidR="00C21D0C" w:rsidRPr="00C21D0C">
        <w:rPr>
          <w:rFonts w:cs="Arial"/>
          <w:szCs w:val="22"/>
        </w:rPr>
        <w:t>SINDICO. YARENI ALEJANDRA COVARRUBIAS</w:t>
      </w:r>
      <w:r w:rsidR="00C21D0C">
        <w:rPr>
          <w:rFonts w:cs="Arial"/>
          <w:szCs w:val="22"/>
        </w:rPr>
        <w:t>,</w:t>
      </w:r>
      <w:r w:rsidRPr="00C44511">
        <w:rPr>
          <w:rFonts w:cs="Arial"/>
          <w:szCs w:val="22"/>
        </w:rPr>
        <w:t xml:space="preserve"> </w:t>
      </w:r>
      <w:r w:rsidRPr="00C21D0C">
        <w:rPr>
          <w:rFonts w:cs="Arial"/>
        </w:rPr>
        <w:t xml:space="preserve">el ARQ. MIGUEL MENDEZ ALVAREZ como Consejero Suplente y quien asiste en ausencia del </w:t>
      </w:r>
      <w:r w:rsidRPr="00C21D0C">
        <w:rPr>
          <w:rFonts w:cs="Arial"/>
          <w:szCs w:val="22"/>
        </w:rPr>
        <w:t xml:space="preserve">ARQ. OSCAR </w:t>
      </w:r>
      <w:r w:rsidRPr="00C21D0C">
        <w:rPr>
          <w:rFonts w:cs="Arial"/>
          <w:color w:val="000000"/>
          <w:szCs w:val="22"/>
        </w:rPr>
        <w:t>GABRIEL ALVAREZ CAMPOS,</w:t>
      </w:r>
      <w:r w:rsidRPr="00C21D0C">
        <w:rPr>
          <w:rFonts w:cs="Arial"/>
        </w:rPr>
        <w:t xml:space="preserve"> </w:t>
      </w:r>
      <w:bookmarkStart w:id="0" w:name="_Hlk26954955"/>
      <w:r w:rsidRPr="00C21D0C">
        <w:rPr>
          <w:rFonts w:cs="Arial"/>
        </w:rPr>
        <w:t xml:space="preserve">el ARQ. CARLOS MENDEZ GUTIERREZ como Consejero Suplente y quien asiste en ausencia del </w:t>
      </w:r>
      <w:bookmarkEnd w:id="0"/>
      <w:r w:rsidRPr="00C21D0C">
        <w:rPr>
          <w:rFonts w:cs="Arial"/>
          <w:color w:val="000000"/>
          <w:szCs w:val="22"/>
        </w:rPr>
        <w:t>DR. GONZALO LOPEZ GIJON, LIC. CLAUDIA OLVERA ESCOBEDO</w:t>
      </w:r>
      <w:r w:rsidRPr="00C21D0C">
        <w:rPr>
          <w:rFonts w:cs="Arial"/>
          <w:szCs w:val="22"/>
        </w:rPr>
        <w:t xml:space="preserve">, </w:t>
      </w:r>
      <w:r w:rsidR="00C21D0C" w:rsidRPr="00C21D0C">
        <w:rPr>
          <w:rFonts w:cs="Arial"/>
          <w:szCs w:val="22"/>
        </w:rPr>
        <w:t xml:space="preserve">PROFESOR. JOSE JUAN VAZQUEZ FRANCO, </w:t>
      </w:r>
      <w:r w:rsidRPr="00C21D0C">
        <w:rPr>
          <w:rFonts w:cs="Arial"/>
          <w:szCs w:val="22"/>
        </w:rPr>
        <w:t>C. HUGO FLORES LOPEZ, ING. JAVIER FLORES SILVA, DRA. MA. DEL CARMEN RIVERA</w:t>
      </w:r>
      <w:r w:rsidR="00C21D0C">
        <w:rPr>
          <w:rFonts w:cs="Arial"/>
          <w:szCs w:val="22"/>
        </w:rPr>
        <w:t xml:space="preserve"> </w:t>
      </w:r>
      <w:proofErr w:type="spellStart"/>
      <w:r w:rsidRPr="00C21D0C">
        <w:rPr>
          <w:rFonts w:cs="Arial"/>
          <w:szCs w:val="22"/>
        </w:rPr>
        <w:t>RIVERA</w:t>
      </w:r>
      <w:proofErr w:type="spellEnd"/>
      <w:r w:rsidRPr="00C21D0C">
        <w:rPr>
          <w:rFonts w:cs="Arial"/>
          <w:szCs w:val="22"/>
        </w:rPr>
        <w:t xml:space="preserve">, CONTADOR RAMON VARGAS CHAVEZ, PROF. ISIDRO RUBIO MEDINA, </w:t>
      </w:r>
      <w:r w:rsidRPr="00C21D0C">
        <w:rPr>
          <w:rFonts w:cs="Arial"/>
          <w:color w:val="000000"/>
          <w:szCs w:val="22"/>
          <w:lang w:eastAsia="es-MX"/>
        </w:rPr>
        <w:t>C. ELIA RUTH HERRERA PÉREZ</w:t>
      </w:r>
      <w:r w:rsidRPr="00C21D0C">
        <w:rPr>
          <w:rFonts w:cs="Arial"/>
          <w:szCs w:val="22"/>
        </w:rPr>
        <w:t xml:space="preserve">, </w:t>
      </w:r>
      <w:r w:rsidR="00C21D0C" w:rsidRPr="00C21D0C">
        <w:rPr>
          <w:rFonts w:cs="Arial"/>
          <w:szCs w:val="22"/>
        </w:rPr>
        <w:t>C.</w:t>
      </w:r>
      <w:r w:rsidR="00C21D0C">
        <w:rPr>
          <w:rFonts w:cs="Arial"/>
          <w:szCs w:val="22"/>
        </w:rPr>
        <w:t xml:space="preserve"> </w:t>
      </w:r>
      <w:r w:rsidRPr="00C21D0C">
        <w:rPr>
          <w:rFonts w:cs="Arial"/>
          <w:szCs w:val="22"/>
        </w:rPr>
        <w:t xml:space="preserve">MARIA GUADALUPE PEREZ NUÑO, </w:t>
      </w:r>
      <w:r w:rsidRPr="00C21D0C">
        <w:rPr>
          <w:rFonts w:cs="Arial"/>
          <w:color w:val="000000"/>
          <w:szCs w:val="22"/>
          <w:lang w:eastAsia="es-MX"/>
        </w:rPr>
        <w:t>C. JOSÉ LUIS MARTÍNEZ HERRERA</w:t>
      </w:r>
      <w:r w:rsidR="00C21D0C" w:rsidRPr="00C21D0C">
        <w:rPr>
          <w:rFonts w:cs="Arial"/>
          <w:color w:val="000000"/>
          <w:szCs w:val="22"/>
          <w:lang w:eastAsia="es-MX"/>
        </w:rPr>
        <w:t>,</w:t>
      </w:r>
      <w:r w:rsidR="00C21D0C">
        <w:rPr>
          <w:rFonts w:cs="Arial"/>
          <w:color w:val="000000"/>
          <w:szCs w:val="22"/>
          <w:lang w:eastAsia="es-MX"/>
        </w:rPr>
        <w:t xml:space="preserve"> ING. RAUL LARIOS CORTES</w:t>
      </w:r>
      <w:r w:rsidRPr="00C44511">
        <w:rPr>
          <w:rFonts w:cs="Arial"/>
          <w:szCs w:val="22"/>
        </w:rPr>
        <w:t xml:space="preserve">. Previo citatorio que hizo el DR. EDUARDO CERVANTES AGUILAR con el carácter de </w:t>
      </w:r>
      <w:proofErr w:type="gramStart"/>
      <w:r w:rsidRPr="00C44511">
        <w:rPr>
          <w:rFonts w:cs="Arial"/>
          <w:szCs w:val="22"/>
        </w:rPr>
        <w:t>Presidente</w:t>
      </w:r>
      <w:proofErr w:type="gramEnd"/>
      <w:r w:rsidRPr="00C44511">
        <w:rPr>
          <w:rFonts w:cs="Arial"/>
          <w:szCs w:val="22"/>
        </w:rPr>
        <w:t xml:space="preserve"> del Consejo, con las formalidades de ley y con el propósito de celebrar </w:t>
      </w:r>
      <w:r w:rsidRPr="00C44511">
        <w:rPr>
          <w:rFonts w:cs="Arial"/>
          <w:b/>
          <w:szCs w:val="22"/>
        </w:rPr>
        <w:t xml:space="preserve">LA TRIGESIMA </w:t>
      </w:r>
      <w:r>
        <w:rPr>
          <w:rFonts w:cs="Arial"/>
          <w:b/>
          <w:szCs w:val="22"/>
        </w:rPr>
        <w:t>SEPTIMA</w:t>
      </w:r>
      <w:r w:rsidRPr="00C44511">
        <w:rPr>
          <w:rFonts w:cs="Arial"/>
          <w:b/>
          <w:szCs w:val="22"/>
        </w:rPr>
        <w:t xml:space="preserve"> SESION ORDINARIA DEL CONSEJO DE ADMINISTRACION DEL ORGANISMO PÚBLICO DESCENTRALIZADO DENOMINADO SISTEMA ADMINISTRATIVO MUNICIPAL DE AGUA POTABLE Y ALCANTARILLADO DEL MUNICIPIO DE IXTLAHUACAN DE LOS MEMBRILLOS, JALISCO.</w:t>
      </w:r>
      <w:r w:rsidRPr="00C44511">
        <w:rPr>
          <w:rFonts w:cs="Arial"/>
          <w:szCs w:val="22"/>
        </w:rPr>
        <w:t xml:space="preserve"> </w:t>
      </w:r>
      <w:r w:rsidR="009D0FCD" w:rsidRPr="009D0FCD">
        <w:rPr>
          <w:rFonts w:cs="Arial"/>
          <w:szCs w:val="22"/>
        </w:rPr>
        <w:t>Por lo que el LIC. ANTONIO COVARRUBIAS MEJIA, en ausencia del DR. EDUARDO CERVANTES AGUILAR, procede a presidir esta sesión en los términos del Art. 35 del Reglamento para la Prestación de Servicios de Agua Potable, Alcantarillado y Saneamiento del Municipio de Ixtlahuacán de los Membrillos, Jalisco</w:t>
      </w:r>
      <w:r w:rsidRPr="00C44511">
        <w:rPr>
          <w:rFonts w:cs="Arial"/>
          <w:szCs w:val="22"/>
        </w:rPr>
        <w:t>. Dando la bienvenida a los integrantes del Consejo agradeciendo su presencia para la realización de los trabajos que se desarrollaran bajo el siguiente orden del día:</w:t>
      </w:r>
    </w:p>
    <w:p w14:paraId="20C55CBF" w14:textId="77777777" w:rsidR="001C3EDC" w:rsidRPr="001C3EDC" w:rsidRDefault="001C3EDC" w:rsidP="001C3EDC">
      <w:pPr>
        <w:rPr>
          <w:rFonts w:cs="Arial"/>
          <w:bCs/>
          <w:color w:val="000000"/>
          <w:szCs w:val="22"/>
        </w:rPr>
      </w:pPr>
      <w:r w:rsidRPr="001C3EDC">
        <w:rPr>
          <w:rFonts w:cs="Arial"/>
          <w:b/>
          <w:color w:val="000000"/>
          <w:szCs w:val="22"/>
        </w:rPr>
        <w:t>1.-</w:t>
      </w:r>
      <w:r w:rsidRPr="001C3EDC">
        <w:rPr>
          <w:rFonts w:cs="Arial"/>
          <w:bCs/>
          <w:color w:val="000000"/>
          <w:szCs w:val="22"/>
        </w:rPr>
        <w:t xml:space="preserve"> Lista de asistencia.</w:t>
      </w:r>
    </w:p>
    <w:p w14:paraId="4E83C3E2" w14:textId="77777777" w:rsidR="001C3EDC" w:rsidRPr="001C3EDC" w:rsidRDefault="001C3EDC" w:rsidP="001C3EDC">
      <w:pPr>
        <w:rPr>
          <w:rFonts w:cs="Arial"/>
          <w:bCs/>
          <w:color w:val="000000"/>
          <w:szCs w:val="22"/>
        </w:rPr>
      </w:pPr>
      <w:r w:rsidRPr="001C3EDC">
        <w:rPr>
          <w:rFonts w:cs="Arial"/>
          <w:b/>
          <w:color w:val="000000"/>
          <w:szCs w:val="22"/>
        </w:rPr>
        <w:t>2.-</w:t>
      </w:r>
      <w:r w:rsidRPr="001C3EDC">
        <w:rPr>
          <w:rFonts w:cs="Arial"/>
          <w:bCs/>
          <w:color w:val="000000"/>
          <w:szCs w:val="22"/>
        </w:rPr>
        <w:t xml:space="preserve"> Lectura y aprobación del Orden del Día.</w:t>
      </w:r>
    </w:p>
    <w:p w14:paraId="2FFE8D4B" w14:textId="77777777" w:rsidR="001C3EDC" w:rsidRPr="001C3EDC" w:rsidRDefault="001C3EDC" w:rsidP="001C3EDC">
      <w:pPr>
        <w:rPr>
          <w:rFonts w:cs="Arial"/>
          <w:bCs/>
          <w:color w:val="000000"/>
          <w:szCs w:val="22"/>
        </w:rPr>
      </w:pPr>
      <w:r w:rsidRPr="001C3EDC">
        <w:rPr>
          <w:rFonts w:cs="Arial"/>
          <w:b/>
          <w:color w:val="000000"/>
          <w:szCs w:val="22"/>
        </w:rPr>
        <w:t>3.-</w:t>
      </w:r>
      <w:r w:rsidRPr="001C3EDC">
        <w:rPr>
          <w:rFonts w:cs="Arial"/>
          <w:bCs/>
          <w:color w:val="000000"/>
          <w:szCs w:val="22"/>
        </w:rPr>
        <w:t xml:space="preserve"> Lectura y en su caso aprobación del Acta anterior.</w:t>
      </w:r>
    </w:p>
    <w:p w14:paraId="537F4811" w14:textId="77777777" w:rsidR="001C3EDC" w:rsidRPr="001C3EDC" w:rsidRDefault="001C3EDC" w:rsidP="001C3EDC">
      <w:pPr>
        <w:rPr>
          <w:rFonts w:cs="Arial"/>
          <w:bCs/>
          <w:color w:val="000000"/>
          <w:szCs w:val="22"/>
        </w:rPr>
      </w:pPr>
      <w:r w:rsidRPr="001C3EDC">
        <w:rPr>
          <w:rFonts w:cs="Arial"/>
          <w:b/>
          <w:color w:val="000000"/>
          <w:szCs w:val="22"/>
        </w:rPr>
        <w:t>4.-</w:t>
      </w:r>
      <w:r w:rsidRPr="001C3EDC">
        <w:rPr>
          <w:rFonts w:cs="Arial"/>
          <w:bCs/>
          <w:color w:val="000000"/>
          <w:szCs w:val="22"/>
        </w:rPr>
        <w:t xml:space="preserve"> Análisis, discusión y en su caso aprobación para erogar el pago de gasto de luz que genera el equipo de bombeo del pozo de Real del Lago.</w:t>
      </w:r>
    </w:p>
    <w:p w14:paraId="54FC9B80" w14:textId="77777777" w:rsidR="001C3EDC" w:rsidRPr="001C3EDC" w:rsidRDefault="001C3EDC" w:rsidP="001C3EDC">
      <w:pPr>
        <w:rPr>
          <w:rFonts w:cs="Arial"/>
          <w:bCs/>
          <w:color w:val="000000"/>
          <w:szCs w:val="22"/>
        </w:rPr>
      </w:pPr>
      <w:r w:rsidRPr="001C3EDC">
        <w:rPr>
          <w:rFonts w:cs="Arial"/>
          <w:b/>
          <w:color w:val="000000"/>
          <w:szCs w:val="22"/>
        </w:rPr>
        <w:t>5.-</w:t>
      </w:r>
      <w:r w:rsidRPr="001C3EDC">
        <w:rPr>
          <w:rFonts w:cs="Arial"/>
          <w:bCs/>
          <w:color w:val="000000"/>
          <w:szCs w:val="22"/>
        </w:rPr>
        <w:t xml:space="preserve"> Análisis, discusión y en su caso aprobación a la modificación del Programa Anual de Trabajo 2020, para agregar los siguientes proyectos;</w:t>
      </w:r>
    </w:p>
    <w:p w14:paraId="79E669D8" w14:textId="4C0269E0" w:rsidR="001C3EDC" w:rsidRPr="001C3EDC" w:rsidRDefault="001C3EDC" w:rsidP="001C3EDC">
      <w:pPr>
        <w:rPr>
          <w:rFonts w:cs="Arial"/>
          <w:bCs/>
          <w:color w:val="000000"/>
          <w:szCs w:val="22"/>
        </w:rPr>
      </w:pPr>
      <w:r w:rsidRPr="001C3EDC">
        <w:rPr>
          <w:rFonts w:cs="Arial"/>
          <w:bCs/>
          <w:color w:val="000000"/>
          <w:szCs w:val="22"/>
        </w:rPr>
        <w:t>A) Anexar 355 metros de línea de agua en 6” para entroncar el Po</w:t>
      </w:r>
      <w:r w:rsidR="00352DCC">
        <w:rPr>
          <w:rFonts w:cs="Arial"/>
          <w:bCs/>
          <w:color w:val="000000"/>
          <w:szCs w:val="22"/>
        </w:rPr>
        <w:t>z</w:t>
      </w:r>
      <w:r w:rsidRPr="001C3EDC">
        <w:rPr>
          <w:rFonts w:cs="Arial"/>
          <w:bCs/>
          <w:color w:val="000000"/>
          <w:szCs w:val="22"/>
        </w:rPr>
        <w:t>o Nuevo #3 de Ixtlahuacán a las líneas existentes.</w:t>
      </w:r>
    </w:p>
    <w:p w14:paraId="17777656" w14:textId="77777777" w:rsidR="001C3EDC" w:rsidRPr="001C3EDC" w:rsidRDefault="001C3EDC" w:rsidP="001C3EDC">
      <w:pPr>
        <w:rPr>
          <w:rFonts w:cs="Arial"/>
          <w:bCs/>
          <w:color w:val="000000"/>
          <w:szCs w:val="22"/>
        </w:rPr>
      </w:pPr>
      <w:r w:rsidRPr="001C3EDC">
        <w:rPr>
          <w:rFonts w:cs="Arial"/>
          <w:bCs/>
          <w:color w:val="000000"/>
          <w:szCs w:val="22"/>
        </w:rPr>
        <w:t>B) Adquisición de la compra de un terreno de aproximadamente media hectárea para la Construcción de una Planta de Tratamiento de aguas residuales en la Capilla.</w:t>
      </w:r>
    </w:p>
    <w:p w14:paraId="5D038640" w14:textId="77777777" w:rsidR="001C3EDC" w:rsidRPr="001C3EDC" w:rsidRDefault="001C3EDC" w:rsidP="001C3EDC">
      <w:pPr>
        <w:rPr>
          <w:rFonts w:cs="Arial"/>
          <w:bCs/>
          <w:color w:val="000000"/>
          <w:szCs w:val="22"/>
        </w:rPr>
      </w:pPr>
      <w:r w:rsidRPr="001C3EDC">
        <w:rPr>
          <w:rFonts w:cs="Arial"/>
          <w:b/>
          <w:color w:val="000000"/>
          <w:szCs w:val="22"/>
        </w:rPr>
        <w:t>6.-</w:t>
      </w:r>
      <w:r w:rsidRPr="001C3EDC">
        <w:rPr>
          <w:rFonts w:cs="Arial"/>
          <w:bCs/>
          <w:color w:val="000000"/>
          <w:szCs w:val="22"/>
        </w:rPr>
        <w:t xml:space="preserve"> Análisis, discusión y en su caso aprobación para la transferencia de partida presupuestal.</w:t>
      </w:r>
    </w:p>
    <w:p w14:paraId="6B422A40" w14:textId="77777777" w:rsidR="001C3EDC" w:rsidRPr="001C3EDC" w:rsidRDefault="001C3EDC" w:rsidP="001C3EDC">
      <w:pPr>
        <w:rPr>
          <w:rFonts w:cs="Arial"/>
          <w:bCs/>
          <w:color w:val="000000"/>
          <w:szCs w:val="22"/>
        </w:rPr>
      </w:pPr>
      <w:r w:rsidRPr="001C3EDC">
        <w:rPr>
          <w:rFonts w:cs="Arial"/>
          <w:b/>
          <w:color w:val="000000"/>
          <w:szCs w:val="22"/>
        </w:rPr>
        <w:t>7.-</w:t>
      </w:r>
      <w:r w:rsidRPr="001C3EDC">
        <w:rPr>
          <w:rFonts w:cs="Arial"/>
          <w:bCs/>
          <w:color w:val="000000"/>
          <w:szCs w:val="22"/>
        </w:rPr>
        <w:t xml:space="preserve"> Análisis, discusión y en su caso aprobación para erogar la cantidad hasta por $355,000.00 para la Construcción de 355 metros de Línea de agua en 6” para entroncar el Pozo Nuevo #3 de Ixtlahuacán a las líneas existentes. </w:t>
      </w:r>
    </w:p>
    <w:p w14:paraId="645BD3C2" w14:textId="77777777" w:rsidR="001C3EDC" w:rsidRPr="001C3EDC" w:rsidRDefault="001C3EDC" w:rsidP="001C3EDC">
      <w:pPr>
        <w:rPr>
          <w:rFonts w:cs="Arial"/>
          <w:bCs/>
          <w:color w:val="000000"/>
          <w:szCs w:val="22"/>
        </w:rPr>
      </w:pPr>
      <w:r w:rsidRPr="001C3EDC">
        <w:rPr>
          <w:rFonts w:cs="Arial"/>
          <w:b/>
          <w:color w:val="000000"/>
          <w:szCs w:val="22"/>
        </w:rPr>
        <w:t>8.-</w:t>
      </w:r>
      <w:r w:rsidRPr="001C3EDC">
        <w:rPr>
          <w:rFonts w:cs="Arial"/>
          <w:bCs/>
          <w:color w:val="000000"/>
          <w:szCs w:val="22"/>
        </w:rPr>
        <w:t xml:space="preserve"> Análisis, discusión y en su caso aprobación para la adquisición de un Terreno de aproximadamente media hectárea hasta por $2,200,000.00 para la construcción de una Planta de Tratamiento de aguas residuales en la Capilla.</w:t>
      </w:r>
    </w:p>
    <w:p w14:paraId="31D792B8" w14:textId="77777777" w:rsidR="001C3EDC" w:rsidRPr="001C3EDC" w:rsidRDefault="001C3EDC" w:rsidP="001C3EDC">
      <w:pPr>
        <w:rPr>
          <w:rFonts w:cs="Arial"/>
          <w:bCs/>
          <w:color w:val="000000"/>
          <w:szCs w:val="22"/>
        </w:rPr>
      </w:pPr>
      <w:r w:rsidRPr="001C3EDC">
        <w:rPr>
          <w:rFonts w:cs="Arial"/>
          <w:b/>
          <w:color w:val="000000"/>
          <w:szCs w:val="22"/>
        </w:rPr>
        <w:t>9.-</w:t>
      </w:r>
      <w:r w:rsidRPr="001C3EDC">
        <w:rPr>
          <w:rFonts w:cs="Arial"/>
          <w:bCs/>
          <w:color w:val="000000"/>
          <w:szCs w:val="22"/>
        </w:rPr>
        <w:t xml:space="preserve"> </w:t>
      </w:r>
      <w:bookmarkStart w:id="1" w:name="_Hlk46258022"/>
      <w:r w:rsidRPr="001C3EDC">
        <w:rPr>
          <w:rFonts w:cs="Arial"/>
          <w:bCs/>
          <w:color w:val="000000"/>
          <w:szCs w:val="22"/>
        </w:rPr>
        <w:t xml:space="preserve">Análisis, discusión y en su caso aprobación para otorgar indemnización por 3 meses de sueldo a la esposa de Otilio Morales </w:t>
      </w:r>
      <w:proofErr w:type="spellStart"/>
      <w:r w:rsidRPr="001C3EDC">
        <w:rPr>
          <w:rFonts w:cs="Arial"/>
          <w:bCs/>
          <w:color w:val="000000"/>
          <w:szCs w:val="22"/>
        </w:rPr>
        <w:t>Languren</w:t>
      </w:r>
      <w:proofErr w:type="spellEnd"/>
      <w:r w:rsidRPr="001C3EDC">
        <w:rPr>
          <w:rFonts w:cs="Arial"/>
          <w:bCs/>
          <w:color w:val="000000"/>
          <w:szCs w:val="22"/>
        </w:rPr>
        <w:t xml:space="preserve"> (finado) quien era trabajador del SAMAPA.</w:t>
      </w:r>
      <w:bookmarkEnd w:id="1"/>
    </w:p>
    <w:p w14:paraId="4C4051F8" w14:textId="36245D22" w:rsidR="001C3EDC" w:rsidRPr="001C3EDC" w:rsidRDefault="001C3EDC" w:rsidP="001C3EDC">
      <w:pPr>
        <w:rPr>
          <w:rFonts w:cs="Arial"/>
          <w:bCs/>
          <w:color w:val="000000"/>
          <w:szCs w:val="22"/>
        </w:rPr>
      </w:pPr>
      <w:r w:rsidRPr="001C3EDC">
        <w:rPr>
          <w:rFonts w:cs="Arial"/>
          <w:b/>
          <w:color w:val="000000"/>
          <w:szCs w:val="22"/>
        </w:rPr>
        <w:t>10.-</w:t>
      </w:r>
      <w:r w:rsidRPr="001C3EDC">
        <w:rPr>
          <w:rFonts w:cs="Arial"/>
          <w:bCs/>
          <w:color w:val="000000"/>
          <w:szCs w:val="22"/>
        </w:rPr>
        <w:t xml:space="preserve"> Clausura de la Sesión.</w:t>
      </w:r>
    </w:p>
    <w:p w14:paraId="49061D79" w14:textId="0C4D9A10" w:rsidR="00485D61" w:rsidRDefault="001C3EDC" w:rsidP="001C3EDC">
      <w:pPr>
        <w:rPr>
          <w:rFonts w:cs="Arial"/>
          <w:szCs w:val="22"/>
        </w:rPr>
      </w:pPr>
      <w:r w:rsidRPr="00C44511">
        <w:rPr>
          <w:rFonts w:cs="Arial"/>
          <w:b/>
          <w:color w:val="000000"/>
          <w:szCs w:val="22"/>
        </w:rPr>
        <w:lastRenderedPageBreak/>
        <w:t xml:space="preserve">PRIMER </w:t>
      </w:r>
      <w:proofErr w:type="gramStart"/>
      <w:r w:rsidRPr="00C44511">
        <w:rPr>
          <w:rFonts w:cs="Arial"/>
          <w:b/>
          <w:color w:val="000000"/>
          <w:szCs w:val="22"/>
        </w:rPr>
        <w:t>PUNTO.-</w:t>
      </w:r>
      <w:proofErr w:type="gramEnd"/>
      <w:r w:rsidRPr="00C44511">
        <w:rPr>
          <w:rFonts w:cs="Arial"/>
          <w:color w:val="000000"/>
          <w:szCs w:val="22"/>
        </w:rPr>
        <w:t xml:space="preserve"> </w:t>
      </w:r>
      <w:r w:rsidRPr="00C44511">
        <w:rPr>
          <w:rFonts w:cs="Arial"/>
          <w:szCs w:val="22"/>
        </w:rPr>
        <w:t xml:space="preserve">Se procede al Registro de asistencia con el pase de lista y contando con la presencia de </w:t>
      </w:r>
      <w:r w:rsidRPr="009D0FCD">
        <w:rPr>
          <w:rFonts w:cs="Arial"/>
          <w:szCs w:val="22"/>
        </w:rPr>
        <w:t>1</w:t>
      </w:r>
      <w:r w:rsidR="009D0FCD" w:rsidRPr="009D0FCD">
        <w:rPr>
          <w:rFonts w:cs="Arial"/>
          <w:szCs w:val="22"/>
        </w:rPr>
        <w:t>5</w:t>
      </w:r>
      <w:r w:rsidRPr="009D0FCD">
        <w:rPr>
          <w:rFonts w:cs="Arial"/>
          <w:szCs w:val="22"/>
        </w:rPr>
        <w:t xml:space="preserve"> de los integrantes</w:t>
      </w:r>
      <w:r w:rsidRPr="00C44511">
        <w:rPr>
          <w:rFonts w:cs="Arial"/>
          <w:szCs w:val="22"/>
        </w:rPr>
        <w:t xml:space="preserve"> que conforman este Consejo, </w:t>
      </w:r>
      <w:r w:rsidRPr="00C44511">
        <w:rPr>
          <w:rFonts w:cs="Arial"/>
          <w:szCs w:val="22"/>
          <w:lang w:val="es-MX" w:eastAsia="es-MX"/>
        </w:rPr>
        <w:t xml:space="preserve">el Secretario General el LIC. ANTONIO COVARRUBIAS MEJIA </w:t>
      </w:r>
      <w:r w:rsidRPr="00C44511">
        <w:rPr>
          <w:rFonts w:cs="Arial"/>
          <w:szCs w:val="22"/>
        </w:rPr>
        <w:t>procede a declarar que existe Quórum Legal para llevar a cabo esta Sesión de Consejo.</w:t>
      </w:r>
    </w:p>
    <w:p w14:paraId="5A957594" w14:textId="79BC5497" w:rsidR="001C3EDC" w:rsidRPr="00B634D2" w:rsidRDefault="001C3EDC" w:rsidP="001C3EDC">
      <w:pPr>
        <w:rPr>
          <w:rFonts w:cs="Arial"/>
          <w:sz w:val="24"/>
          <w:szCs w:val="24"/>
        </w:rPr>
      </w:pPr>
      <w:r w:rsidRPr="00C44511">
        <w:rPr>
          <w:rFonts w:cs="Arial"/>
          <w:szCs w:val="22"/>
        </w:rPr>
        <w:t xml:space="preserve"> </w:t>
      </w:r>
    </w:p>
    <w:p w14:paraId="32CC8A7B" w14:textId="0153C392" w:rsidR="001C3EDC" w:rsidRDefault="001C3EDC" w:rsidP="001C3EDC">
      <w:pPr>
        <w:spacing w:after="0" w:line="276" w:lineRule="auto"/>
        <w:rPr>
          <w:rFonts w:cs="Arial"/>
          <w:szCs w:val="22"/>
        </w:rPr>
      </w:pPr>
      <w:r w:rsidRPr="00C44511">
        <w:rPr>
          <w:rFonts w:cs="Arial"/>
          <w:b/>
          <w:szCs w:val="22"/>
        </w:rPr>
        <w:t xml:space="preserve">SEGUNDO </w:t>
      </w:r>
      <w:proofErr w:type="gramStart"/>
      <w:r w:rsidRPr="00C44511">
        <w:rPr>
          <w:rFonts w:cs="Arial"/>
          <w:b/>
          <w:szCs w:val="22"/>
        </w:rPr>
        <w:t>PUNTO.-</w:t>
      </w:r>
      <w:proofErr w:type="gramEnd"/>
      <w:r w:rsidRPr="00C44511">
        <w:rPr>
          <w:rFonts w:cs="Arial"/>
          <w:szCs w:val="22"/>
        </w:rPr>
        <w:t xml:space="preserve"> Se proviene a dar lectura al Orden del Día y efectuada la misma </w:t>
      </w:r>
      <w:r w:rsidRPr="00C44511">
        <w:rPr>
          <w:rFonts w:cs="Arial"/>
          <w:szCs w:val="22"/>
          <w:lang w:val="es-MX" w:eastAsia="es-MX"/>
        </w:rPr>
        <w:t>el LIC. ANTONIO COVARRUBIAS MEJIA</w:t>
      </w:r>
      <w:r w:rsidRPr="00C44511">
        <w:rPr>
          <w:rFonts w:cs="Arial"/>
          <w:szCs w:val="22"/>
        </w:rPr>
        <w:t xml:space="preserve"> pregunta a los presentes si se aprueba el orden del día, y los presentes lo aprueban por unanimidad levantando su mano.</w:t>
      </w:r>
    </w:p>
    <w:p w14:paraId="05827B2E" w14:textId="77777777" w:rsidR="00485D61" w:rsidRPr="00AC799E" w:rsidRDefault="00485D61" w:rsidP="001C3EDC">
      <w:pPr>
        <w:spacing w:after="0" w:line="276" w:lineRule="auto"/>
        <w:rPr>
          <w:rFonts w:cs="Arial"/>
          <w:szCs w:val="22"/>
        </w:rPr>
      </w:pPr>
    </w:p>
    <w:p w14:paraId="70CB94D6" w14:textId="281329C7" w:rsidR="001C3EDC" w:rsidRDefault="001C3EDC" w:rsidP="001C3EDC">
      <w:pPr>
        <w:spacing w:after="0" w:line="276" w:lineRule="auto"/>
        <w:rPr>
          <w:rFonts w:cs="Arial"/>
          <w:szCs w:val="22"/>
        </w:rPr>
      </w:pPr>
      <w:r w:rsidRPr="00C44511">
        <w:rPr>
          <w:rFonts w:cs="Arial"/>
          <w:b/>
          <w:szCs w:val="22"/>
        </w:rPr>
        <w:t xml:space="preserve">TERCER </w:t>
      </w:r>
      <w:proofErr w:type="gramStart"/>
      <w:r w:rsidRPr="00C44511">
        <w:rPr>
          <w:rFonts w:cs="Arial"/>
          <w:b/>
          <w:szCs w:val="22"/>
        </w:rPr>
        <w:t>PUNTO.-</w:t>
      </w:r>
      <w:proofErr w:type="gramEnd"/>
      <w:r w:rsidRPr="00C44511">
        <w:rPr>
          <w:rFonts w:cs="Arial"/>
          <w:szCs w:val="22"/>
        </w:rPr>
        <w:t xml:space="preserve"> En este otro punto el LIC. ANTONIO COVARRUBIAS MEJIA solicita dispensar dar lectura del acta anterior ya que fue entregada a cada uno de los Consejeros con anterioridad y sin más que comentar se les pregunta a los presentes si se aprueba el Acta referenciada en dicho punto, y los presentes lo aprueban levantando su mano.</w:t>
      </w:r>
    </w:p>
    <w:p w14:paraId="023689DE" w14:textId="77777777" w:rsidR="00485D61" w:rsidRPr="00C44511" w:rsidRDefault="00485D61" w:rsidP="001C3EDC">
      <w:pPr>
        <w:spacing w:after="0" w:line="276" w:lineRule="auto"/>
        <w:rPr>
          <w:rFonts w:cs="Arial"/>
          <w:szCs w:val="22"/>
        </w:rPr>
      </w:pPr>
    </w:p>
    <w:p w14:paraId="21F3FBE4" w14:textId="77777777" w:rsidR="00485D61" w:rsidRDefault="001C3EDC" w:rsidP="001C3EDC">
      <w:pPr>
        <w:spacing w:after="0" w:line="276" w:lineRule="auto"/>
        <w:rPr>
          <w:rFonts w:cs="Arial"/>
          <w:bCs/>
          <w:color w:val="000000"/>
          <w:szCs w:val="22"/>
        </w:rPr>
      </w:pPr>
      <w:r w:rsidRPr="00C44511">
        <w:rPr>
          <w:rFonts w:cs="Arial"/>
          <w:b/>
          <w:szCs w:val="22"/>
        </w:rPr>
        <w:t xml:space="preserve">CUARTO </w:t>
      </w:r>
      <w:proofErr w:type="gramStart"/>
      <w:r w:rsidRPr="00C44511">
        <w:rPr>
          <w:rFonts w:cs="Arial"/>
          <w:b/>
          <w:szCs w:val="22"/>
        </w:rPr>
        <w:t>PUNTO.-</w:t>
      </w:r>
      <w:proofErr w:type="gramEnd"/>
      <w:r w:rsidRPr="00C44511">
        <w:rPr>
          <w:rFonts w:cs="Arial"/>
          <w:szCs w:val="22"/>
        </w:rPr>
        <w:t xml:space="preserve"> A continuación </w:t>
      </w:r>
      <w:r w:rsidRPr="00C44511">
        <w:rPr>
          <w:rFonts w:cs="Arial"/>
          <w:szCs w:val="22"/>
          <w:lang w:val="es-MX"/>
        </w:rPr>
        <w:t>el LIC. ANTONIO COVARRUBIAS MEJIA</w:t>
      </w:r>
      <w:r w:rsidR="00504F20">
        <w:rPr>
          <w:rFonts w:cs="Arial"/>
          <w:szCs w:val="22"/>
          <w:lang w:val="es-MX"/>
        </w:rPr>
        <w:t xml:space="preserve"> lee este punto siendo el siguiente</w:t>
      </w:r>
      <w:r w:rsidRPr="00C44511">
        <w:rPr>
          <w:rFonts w:cs="Arial"/>
          <w:color w:val="000000"/>
          <w:szCs w:val="22"/>
        </w:rPr>
        <w:t xml:space="preserve"> </w:t>
      </w:r>
      <w:r w:rsidR="0072164F">
        <w:rPr>
          <w:rFonts w:cs="Arial"/>
          <w:bCs/>
          <w:color w:val="000000"/>
          <w:szCs w:val="22"/>
        </w:rPr>
        <w:t>a</w:t>
      </w:r>
      <w:r w:rsidR="0072164F" w:rsidRPr="001C3EDC">
        <w:rPr>
          <w:rFonts w:cs="Arial"/>
          <w:bCs/>
          <w:color w:val="000000"/>
          <w:szCs w:val="22"/>
        </w:rPr>
        <w:t>nálisis, discusión y en su caso aprobación para erogar el pago de gasto de luz que genera el equipo de bombeo del pozo de Real del Lag</w:t>
      </w:r>
      <w:r w:rsidR="00504F20">
        <w:rPr>
          <w:rFonts w:cs="Arial"/>
          <w:bCs/>
          <w:color w:val="000000"/>
          <w:szCs w:val="22"/>
        </w:rPr>
        <w:t>o, por lo que comenta que en este punto la sesión pasada ya se habló y</w:t>
      </w:r>
      <w:r w:rsidR="00766F96">
        <w:rPr>
          <w:rFonts w:cs="Arial"/>
          <w:bCs/>
          <w:color w:val="000000"/>
          <w:szCs w:val="22"/>
        </w:rPr>
        <w:t xml:space="preserve"> únicamente</w:t>
      </w:r>
      <w:r w:rsidR="00504F20">
        <w:rPr>
          <w:rFonts w:cs="Arial"/>
          <w:bCs/>
          <w:color w:val="000000"/>
          <w:szCs w:val="22"/>
        </w:rPr>
        <w:t xml:space="preserve"> </w:t>
      </w:r>
      <w:r w:rsidR="00766F96">
        <w:rPr>
          <w:rFonts w:cs="Arial"/>
          <w:bCs/>
          <w:color w:val="000000"/>
          <w:szCs w:val="22"/>
        </w:rPr>
        <w:t>queríamos</w:t>
      </w:r>
      <w:r w:rsidR="00504F20">
        <w:rPr>
          <w:rFonts w:cs="Arial"/>
          <w:bCs/>
          <w:color w:val="000000"/>
          <w:szCs w:val="22"/>
        </w:rPr>
        <w:t xml:space="preserve"> mencionarle la </w:t>
      </w:r>
      <w:r w:rsidR="00766F96">
        <w:rPr>
          <w:rFonts w:cs="Arial"/>
          <w:bCs/>
          <w:color w:val="000000"/>
          <w:szCs w:val="22"/>
        </w:rPr>
        <w:t>cuestión</w:t>
      </w:r>
      <w:r w:rsidR="00504F20">
        <w:rPr>
          <w:rFonts w:cs="Arial"/>
          <w:bCs/>
          <w:color w:val="000000"/>
          <w:szCs w:val="22"/>
        </w:rPr>
        <w:t xml:space="preserve"> del avance, seguimos sin convenio </w:t>
      </w:r>
      <w:r w:rsidR="00766F96">
        <w:rPr>
          <w:rFonts w:cs="Arial"/>
          <w:bCs/>
          <w:color w:val="000000"/>
          <w:szCs w:val="22"/>
        </w:rPr>
        <w:t xml:space="preserve">Ayuntamiento </w:t>
      </w:r>
      <w:r w:rsidR="00504F20">
        <w:rPr>
          <w:rFonts w:cs="Arial"/>
          <w:bCs/>
          <w:color w:val="000000"/>
          <w:szCs w:val="22"/>
        </w:rPr>
        <w:t xml:space="preserve">con la empresa G Y G </w:t>
      </w:r>
      <w:r w:rsidR="00766F96">
        <w:rPr>
          <w:rFonts w:cs="Arial"/>
          <w:bCs/>
          <w:color w:val="000000"/>
          <w:szCs w:val="22"/>
        </w:rPr>
        <w:t>o</w:t>
      </w:r>
      <w:r w:rsidR="00504F20">
        <w:rPr>
          <w:rFonts w:cs="Arial"/>
          <w:bCs/>
          <w:color w:val="000000"/>
          <w:szCs w:val="22"/>
        </w:rPr>
        <w:t xml:space="preserve"> Fracc. Real del Lago, por tal motivo volvimos a remarcar el tema </w:t>
      </w:r>
      <w:r w:rsidR="00766F96">
        <w:rPr>
          <w:rFonts w:cs="Arial"/>
          <w:bCs/>
          <w:color w:val="000000"/>
          <w:szCs w:val="22"/>
        </w:rPr>
        <w:t xml:space="preserve">con el fin de poder erogar este pago, ya que como no se ha recibido el pozo si nos ha costado trabajo poder erogar un pago a un pozo que aún no recibimos, </w:t>
      </w:r>
      <w:proofErr w:type="spellStart"/>
      <w:r w:rsidR="00766F96">
        <w:rPr>
          <w:rFonts w:cs="Arial"/>
          <w:bCs/>
          <w:color w:val="000000"/>
          <w:szCs w:val="22"/>
        </w:rPr>
        <w:t>mas</w:t>
      </w:r>
      <w:proofErr w:type="spellEnd"/>
      <w:r w:rsidR="00766F96">
        <w:rPr>
          <w:rFonts w:cs="Arial"/>
          <w:bCs/>
          <w:color w:val="000000"/>
          <w:szCs w:val="22"/>
        </w:rPr>
        <w:t xml:space="preserve"> si es cierto que si estamos usando el agua la cual se deriva para la localidad de La Capilla. Enseguida hace uso de la voz el Arq. Carlos Méndez Gutiérrez, el cual comenta que se ha estado revisando en términos de la propiedad del pozo</w:t>
      </w:r>
      <w:r w:rsidR="00C32383">
        <w:rPr>
          <w:rFonts w:cs="Arial"/>
          <w:bCs/>
          <w:color w:val="000000"/>
          <w:szCs w:val="22"/>
        </w:rPr>
        <w:t xml:space="preserve"> y ya existe </w:t>
      </w:r>
      <w:r w:rsidR="00766F96">
        <w:rPr>
          <w:rFonts w:cs="Arial"/>
          <w:bCs/>
          <w:color w:val="000000"/>
          <w:szCs w:val="22"/>
        </w:rPr>
        <w:t>un acuerdo de cabildo donde ya se autoriz</w:t>
      </w:r>
      <w:r w:rsidR="00C32383">
        <w:rPr>
          <w:rFonts w:cs="Arial"/>
          <w:bCs/>
          <w:color w:val="000000"/>
          <w:szCs w:val="22"/>
        </w:rPr>
        <w:t>ó</w:t>
      </w:r>
      <w:r w:rsidR="00766F96">
        <w:rPr>
          <w:rFonts w:cs="Arial"/>
          <w:bCs/>
          <w:color w:val="000000"/>
          <w:szCs w:val="22"/>
        </w:rPr>
        <w:t xml:space="preserve"> la firma del convenio, está en revisión el convenio con la empresa, pero</w:t>
      </w:r>
      <w:r w:rsidR="00C32383">
        <w:rPr>
          <w:rFonts w:cs="Arial"/>
          <w:bCs/>
          <w:color w:val="000000"/>
          <w:szCs w:val="22"/>
        </w:rPr>
        <w:t xml:space="preserve"> por lo pronto</w:t>
      </w:r>
      <w:r w:rsidR="00766F96">
        <w:rPr>
          <w:rFonts w:cs="Arial"/>
          <w:bCs/>
          <w:color w:val="000000"/>
          <w:szCs w:val="22"/>
        </w:rPr>
        <w:t xml:space="preserve"> el municipio </w:t>
      </w:r>
      <w:r w:rsidR="00C32383">
        <w:rPr>
          <w:rFonts w:cs="Arial"/>
          <w:bCs/>
          <w:color w:val="000000"/>
          <w:szCs w:val="22"/>
        </w:rPr>
        <w:t xml:space="preserve">aun no </w:t>
      </w:r>
      <w:r w:rsidR="00766F96">
        <w:rPr>
          <w:rFonts w:cs="Arial"/>
          <w:bCs/>
          <w:color w:val="000000"/>
          <w:szCs w:val="22"/>
        </w:rPr>
        <w:t>recib</w:t>
      </w:r>
      <w:r w:rsidR="00C32383">
        <w:rPr>
          <w:rFonts w:cs="Arial"/>
          <w:bCs/>
          <w:color w:val="000000"/>
          <w:szCs w:val="22"/>
        </w:rPr>
        <w:t>e</w:t>
      </w:r>
      <w:r w:rsidR="00766F96">
        <w:rPr>
          <w:rFonts w:cs="Arial"/>
          <w:bCs/>
          <w:color w:val="000000"/>
          <w:szCs w:val="22"/>
        </w:rPr>
        <w:t xml:space="preserve"> el poz</w:t>
      </w:r>
      <w:r w:rsidR="00C32383">
        <w:rPr>
          <w:rFonts w:cs="Arial"/>
          <w:bCs/>
          <w:color w:val="000000"/>
          <w:szCs w:val="22"/>
        </w:rPr>
        <w:t>o</w:t>
      </w:r>
      <w:r w:rsidR="00D614EA">
        <w:rPr>
          <w:rFonts w:cs="Arial"/>
          <w:bCs/>
          <w:color w:val="000000"/>
          <w:szCs w:val="22"/>
        </w:rPr>
        <w:t>, m</w:t>
      </w:r>
      <w:r w:rsidR="00C32383">
        <w:rPr>
          <w:rFonts w:cs="Arial"/>
          <w:bCs/>
          <w:color w:val="000000"/>
          <w:szCs w:val="22"/>
        </w:rPr>
        <w:t>á</w:t>
      </w:r>
      <w:r w:rsidR="00D614EA">
        <w:rPr>
          <w:rFonts w:cs="Arial"/>
          <w:bCs/>
          <w:color w:val="000000"/>
          <w:szCs w:val="22"/>
        </w:rPr>
        <w:t>s sin embargo la prestación del servicio y el cobro del mismo se ha venido haciendo, tiene pagando al sistema ya 3 años, aquí la cuestión es que ustedes como Consejeros autoricen el pago de luz de este pozo, la Lic. Claudia Olvera Escobedo sugiere que se esperen a que se haga primeramente la firma del Convenio entre Ayuntamiento y la empresa de G</w:t>
      </w:r>
      <w:r w:rsidR="00C32383">
        <w:rPr>
          <w:rFonts w:cs="Arial"/>
          <w:bCs/>
          <w:color w:val="000000"/>
          <w:szCs w:val="22"/>
        </w:rPr>
        <w:t xml:space="preserve"> </w:t>
      </w:r>
      <w:r w:rsidR="00D614EA">
        <w:rPr>
          <w:rFonts w:cs="Arial"/>
          <w:bCs/>
          <w:color w:val="000000"/>
          <w:szCs w:val="22"/>
        </w:rPr>
        <w:t>y G para poder certificar este tema,</w:t>
      </w:r>
      <w:r w:rsidR="00B16A17">
        <w:rPr>
          <w:rFonts w:cs="Arial"/>
          <w:bCs/>
          <w:color w:val="000000"/>
          <w:szCs w:val="22"/>
        </w:rPr>
        <w:t xml:space="preserve"> y otro punto importante es que si no se está recuperando lo suficiente en la Capilla, no se tienen los insumos necesarios para poder cubrir las necesidades, esto sería aprovechar y avisar a la población que se les requiere el pago porque ante la escases del servicio es necesario que la gente pague para poder cubrir estos gastos de la energía eléctrica, </w:t>
      </w:r>
      <w:r w:rsidR="00D614EA">
        <w:rPr>
          <w:rFonts w:cs="Arial"/>
          <w:bCs/>
          <w:color w:val="000000"/>
          <w:szCs w:val="22"/>
        </w:rPr>
        <w:t>a lo que le Lic. Antonio Covarrubias Mejía co</w:t>
      </w:r>
      <w:r w:rsidR="00B16A17">
        <w:rPr>
          <w:rFonts w:cs="Arial"/>
          <w:bCs/>
          <w:color w:val="000000"/>
          <w:szCs w:val="22"/>
        </w:rPr>
        <w:t xml:space="preserve">menta </w:t>
      </w:r>
      <w:r w:rsidR="00D614EA">
        <w:rPr>
          <w:rFonts w:cs="Arial"/>
          <w:bCs/>
          <w:color w:val="000000"/>
          <w:szCs w:val="22"/>
        </w:rPr>
        <w:t>que la empresa ya les apago el pozo ya que no tienen dinero para pagar la luz</w:t>
      </w:r>
      <w:r w:rsidR="00C32383">
        <w:rPr>
          <w:rFonts w:cs="Arial"/>
          <w:bCs/>
          <w:color w:val="000000"/>
          <w:szCs w:val="22"/>
        </w:rPr>
        <w:t xml:space="preserve"> que genera bombear para repartir también a la localidad de la Capilla</w:t>
      </w:r>
      <w:r w:rsidR="00D614EA">
        <w:rPr>
          <w:rFonts w:cs="Arial"/>
          <w:bCs/>
          <w:color w:val="000000"/>
          <w:szCs w:val="22"/>
        </w:rPr>
        <w:t xml:space="preserve"> y esto se ve afectada </w:t>
      </w:r>
      <w:r w:rsidR="00B16A17">
        <w:rPr>
          <w:rFonts w:cs="Arial"/>
          <w:bCs/>
          <w:color w:val="000000"/>
          <w:szCs w:val="22"/>
        </w:rPr>
        <w:t>a toda la localidad</w:t>
      </w:r>
      <w:r w:rsidR="00C32383">
        <w:rPr>
          <w:rFonts w:cs="Arial"/>
          <w:bCs/>
          <w:color w:val="000000"/>
          <w:szCs w:val="22"/>
        </w:rPr>
        <w:t>,</w:t>
      </w:r>
      <w:r w:rsidR="00B16A17">
        <w:rPr>
          <w:rFonts w:cs="Arial"/>
          <w:bCs/>
          <w:color w:val="000000"/>
          <w:szCs w:val="22"/>
        </w:rPr>
        <w:t xml:space="preserve"> además</w:t>
      </w:r>
      <w:r w:rsidR="00C32383">
        <w:rPr>
          <w:rFonts w:cs="Arial"/>
          <w:bCs/>
          <w:color w:val="000000"/>
          <w:szCs w:val="22"/>
        </w:rPr>
        <w:t xml:space="preserve"> que</w:t>
      </w:r>
      <w:r w:rsidR="00B16A17">
        <w:rPr>
          <w:rFonts w:cs="Arial"/>
          <w:bCs/>
          <w:color w:val="000000"/>
          <w:szCs w:val="22"/>
        </w:rPr>
        <w:t xml:space="preserve"> ya se encuentran requiriendo en este </w:t>
      </w:r>
      <w:r w:rsidR="00C32383">
        <w:rPr>
          <w:rFonts w:cs="Arial"/>
          <w:bCs/>
          <w:color w:val="000000"/>
          <w:szCs w:val="22"/>
        </w:rPr>
        <w:t>lugar para tratar de rescatar la cartera vencida.</w:t>
      </w:r>
      <w:r w:rsidR="00C22927">
        <w:rPr>
          <w:rFonts w:cs="Arial"/>
          <w:bCs/>
          <w:color w:val="000000"/>
          <w:szCs w:val="22"/>
        </w:rPr>
        <w:t xml:space="preserve"> </w:t>
      </w:r>
      <w:r w:rsidR="002E4AE5">
        <w:rPr>
          <w:rFonts w:cs="Arial"/>
          <w:bCs/>
          <w:color w:val="000000"/>
          <w:szCs w:val="22"/>
        </w:rPr>
        <w:t xml:space="preserve">Después pregunta el Ing. Javier Flores Silva - ¿Cuál es el monto del adeudo que genera el </w:t>
      </w:r>
      <w:r w:rsidR="002E4AE5" w:rsidRPr="001C3EDC">
        <w:rPr>
          <w:rFonts w:cs="Arial"/>
          <w:bCs/>
          <w:color w:val="000000"/>
          <w:szCs w:val="22"/>
        </w:rPr>
        <w:t xml:space="preserve">pago de </w:t>
      </w:r>
      <w:r w:rsidR="002E4AE5">
        <w:rPr>
          <w:rFonts w:cs="Arial"/>
          <w:bCs/>
          <w:color w:val="000000"/>
          <w:szCs w:val="22"/>
        </w:rPr>
        <w:t xml:space="preserve">energía eléctrica del pozo?, a lo que responde el Lic. Antonio Covarrubias Mejía que ese pozo genera alrededor de $70, 000.00 por mes, y no se </w:t>
      </w:r>
      <w:proofErr w:type="spellStart"/>
      <w:r w:rsidR="002E4AE5">
        <w:rPr>
          <w:rFonts w:cs="Arial"/>
          <w:bCs/>
          <w:color w:val="000000"/>
          <w:szCs w:val="22"/>
        </w:rPr>
        <w:t>esta</w:t>
      </w:r>
      <w:proofErr w:type="spellEnd"/>
      <w:r w:rsidR="002E4AE5">
        <w:rPr>
          <w:rFonts w:cs="Arial"/>
          <w:bCs/>
          <w:color w:val="000000"/>
          <w:szCs w:val="22"/>
        </w:rPr>
        <w:t xml:space="preserve"> cobrando lo atrasado solo quiere la empresa que a partir de ya el Organismo Operador comience a pagar la luz, por lo que no existe adeudo alguno. </w:t>
      </w:r>
    </w:p>
    <w:p w14:paraId="5CDD1501" w14:textId="08DEEF10" w:rsidR="006D0BED" w:rsidRDefault="00C22927" w:rsidP="001C3EDC">
      <w:pPr>
        <w:spacing w:after="0" w:line="276" w:lineRule="auto"/>
        <w:rPr>
          <w:rFonts w:cs="Arial"/>
          <w:bCs/>
          <w:color w:val="000000"/>
          <w:szCs w:val="22"/>
        </w:rPr>
      </w:pPr>
      <w:r>
        <w:rPr>
          <w:rFonts w:cs="Arial"/>
          <w:bCs/>
          <w:color w:val="000000"/>
          <w:szCs w:val="22"/>
        </w:rPr>
        <w:t xml:space="preserve">El Arq. Carlos </w:t>
      </w:r>
      <w:r w:rsidR="0006259D">
        <w:rPr>
          <w:rFonts w:cs="Arial"/>
          <w:bCs/>
          <w:color w:val="000000"/>
          <w:szCs w:val="22"/>
        </w:rPr>
        <w:t>Méndez</w:t>
      </w:r>
      <w:r>
        <w:rPr>
          <w:rFonts w:cs="Arial"/>
          <w:bCs/>
          <w:color w:val="000000"/>
          <w:szCs w:val="22"/>
        </w:rPr>
        <w:t xml:space="preserve"> </w:t>
      </w:r>
      <w:r w:rsidR="0006259D">
        <w:rPr>
          <w:rFonts w:cs="Arial"/>
          <w:bCs/>
          <w:color w:val="000000"/>
          <w:szCs w:val="22"/>
        </w:rPr>
        <w:t>Gutiérrez</w:t>
      </w:r>
      <w:r>
        <w:rPr>
          <w:rFonts w:cs="Arial"/>
          <w:bCs/>
          <w:color w:val="000000"/>
          <w:szCs w:val="22"/>
        </w:rPr>
        <w:t xml:space="preserve"> comenta de nuevo el contexto del </w:t>
      </w:r>
      <w:r w:rsidR="0006259D">
        <w:rPr>
          <w:rFonts w:cs="Arial"/>
          <w:bCs/>
          <w:color w:val="000000"/>
          <w:szCs w:val="22"/>
        </w:rPr>
        <w:t>Conveni</w:t>
      </w:r>
      <w:r w:rsidR="006F1C50">
        <w:rPr>
          <w:rFonts w:cs="Arial"/>
          <w:bCs/>
          <w:color w:val="000000"/>
          <w:szCs w:val="22"/>
        </w:rPr>
        <w:t xml:space="preserve">o y explica </w:t>
      </w:r>
      <w:r w:rsidR="0006259D">
        <w:rPr>
          <w:rFonts w:cs="Arial"/>
          <w:bCs/>
          <w:color w:val="000000"/>
          <w:szCs w:val="22"/>
        </w:rPr>
        <w:t xml:space="preserve">que ya está autorizado el convenio por el cabildo para los meses de Noviembre o Diciembre para su firma, solo que </w:t>
      </w:r>
      <w:proofErr w:type="spellStart"/>
      <w:r w:rsidR="0006259D">
        <w:rPr>
          <w:rFonts w:cs="Arial"/>
          <w:bCs/>
          <w:color w:val="000000"/>
          <w:szCs w:val="22"/>
        </w:rPr>
        <w:t>aun</w:t>
      </w:r>
      <w:proofErr w:type="spellEnd"/>
      <w:r w:rsidR="0006259D">
        <w:rPr>
          <w:rFonts w:cs="Arial"/>
          <w:bCs/>
          <w:color w:val="000000"/>
          <w:szCs w:val="22"/>
        </w:rPr>
        <w:t xml:space="preserve"> se discuten los términos del convenio ya que la empresa está solicitando un cambio de uso de suelo para servicios y comercios a la industria con la idea de poner bodegas, y la condición que se le </w:t>
      </w:r>
      <w:proofErr w:type="spellStart"/>
      <w:r w:rsidR="0006259D">
        <w:rPr>
          <w:rFonts w:cs="Arial"/>
          <w:bCs/>
          <w:color w:val="000000"/>
          <w:szCs w:val="22"/>
        </w:rPr>
        <w:t>esta</w:t>
      </w:r>
      <w:proofErr w:type="spellEnd"/>
      <w:r w:rsidR="0006259D">
        <w:rPr>
          <w:rFonts w:cs="Arial"/>
          <w:bCs/>
          <w:color w:val="000000"/>
          <w:szCs w:val="22"/>
        </w:rPr>
        <w:t xml:space="preserve"> poniendo es que se les </w:t>
      </w:r>
      <w:proofErr w:type="spellStart"/>
      <w:r w:rsidR="0006259D">
        <w:rPr>
          <w:rFonts w:cs="Arial"/>
          <w:bCs/>
          <w:color w:val="000000"/>
          <w:szCs w:val="22"/>
        </w:rPr>
        <w:t>de</w:t>
      </w:r>
      <w:proofErr w:type="spellEnd"/>
      <w:r w:rsidR="0006259D">
        <w:rPr>
          <w:rFonts w:cs="Arial"/>
          <w:bCs/>
          <w:color w:val="000000"/>
          <w:szCs w:val="22"/>
        </w:rPr>
        <w:t xml:space="preserve"> el porcentaje de donación, y esa ha sido la discusión</w:t>
      </w:r>
      <w:r w:rsidR="004C26BC">
        <w:rPr>
          <w:rFonts w:cs="Arial"/>
          <w:bCs/>
          <w:color w:val="000000"/>
          <w:szCs w:val="22"/>
        </w:rPr>
        <w:t xml:space="preserve"> por no firmar el convenio por</w:t>
      </w:r>
      <w:r w:rsidR="0006259D">
        <w:rPr>
          <w:rFonts w:cs="Arial"/>
          <w:bCs/>
          <w:color w:val="000000"/>
          <w:szCs w:val="22"/>
        </w:rPr>
        <w:t xml:space="preserve"> no aclarar esta situación</w:t>
      </w:r>
      <w:r w:rsidR="006F1C50">
        <w:rPr>
          <w:rFonts w:cs="Arial"/>
          <w:bCs/>
          <w:color w:val="000000"/>
          <w:szCs w:val="22"/>
        </w:rPr>
        <w:t>.</w:t>
      </w:r>
      <w:r w:rsidR="004C26BC">
        <w:rPr>
          <w:rFonts w:cs="Arial"/>
          <w:bCs/>
          <w:color w:val="000000"/>
          <w:szCs w:val="22"/>
        </w:rPr>
        <w:t xml:space="preserve"> </w:t>
      </w:r>
      <w:r w:rsidR="006F1C50">
        <w:rPr>
          <w:rFonts w:cs="Arial"/>
          <w:bCs/>
          <w:color w:val="000000"/>
          <w:szCs w:val="22"/>
        </w:rPr>
        <w:t>Luego</w:t>
      </w:r>
      <w:r w:rsidR="0006259D">
        <w:rPr>
          <w:rFonts w:cs="Arial"/>
          <w:bCs/>
          <w:color w:val="000000"/>
          <w:szCs w:val="22"/>
        </w:rPr>
        <w:t xml:space="preserve"> </w:t>
      </w:r>
      <w:r w:rsidR="006F1C50">
        <w:rPr>
          <w:rFonts w:cs="Arial"/>
          <w:bCs/>
          <w:color w:val="000000"/>
          <w:szCs w:val="22"/>
        </w:rPr>
        <w:t>comenta</w:t>
      </w:r>
      <w:r w:rsidR="0006259D">
        <w:rPr>
          <w:rFonts w:cs="Arial"/>
          <w:bCs/>
          <w:color w:val="000000"/>
          <w:szCs w:val="22"/>
        </w:rPr>
        <w:t xml:space="preserve"> la Lic. Claudia </w:t>
      </w:r>
      <w:r w:rsidR="006F1C50">
        <w:rPr>
          <w:rFonts w:cs="Arial"/>
          <w:bCs/>
          <w:color w:val="000000"/>
          <w:szCs w:val="22"/>
        </w:rPr>
        <w:t xml:space="preserve">Olvera Escobedo, </w:t>
      </w:r>
      <w:r w:rsidR="0006259D">
        <w:rPr>
          <w:rFonts w:cs="Arial"/>
          <w:bCs/>
          <w:color w:val="000000"/>
          <w:szCs w:val="22"/>
        </w:rPr>
        <w:t>que</w:t>
      </w:r>
      <w:r w:rsidR="006F1C50">
        <w:rPr>
          <w:rFonts w:cs="Arial"/>
          <w:bCs/>
          <w:color w:val="000000"/>
          <w:szCs w:val="22"/>
        </w:rPr>
        <w:t xml:space="preserve"> se debe </w:t>
      </w:r>
      <w:r w:rsidR="006F1C50">
        <w:rPr>
          <w:rFonts w:cs="Arial"/>
          <w:bCs/>
          <w:color w:val="000000"/>
          <w:szCs w:val="22"/>
        </w:rPr>
        <w:lastRenderedPageBreak/>
        <w:t>considerar que</w:t>
      </w:r>
      <w:r w:rsidR="0006259D">
        <w:rPr>
          <w:rFonts w:cs="Arial"/>
          <w:bCs/>
          <w:color w:val="000000"/>
          <w:szCs w:val="22"/>
        </w:rPr>
        <w:t xml:space="preserve"> no </w:t>
      </w:r>
      <w:r w:rsidR="006F1C50">
        <w:rPr>
          <w:rFonts w:cs="Arial"/>
          <w:bCs/>
          <w:color w:val="000000"/>
          <w:szCs w:val="22"/>
        </w:rPr>
        <w:t>pueden</w:t>
      </w:r>
      <w:r w:rsidR="004C26BC">
        <w:rPr>
          <w:rFonts w:cs="Arial"/>
          <w:bCs/>
          <w:color w:val="000000"/>
          <w:szCs w:val="22"/>
        </w:rPr>
        <w:t xml:space="preserve"> hacer erogaciones </w:t>
      </w:r>
      <w:r w:rsidR="006F1C50">
        <w:rPr>
          <w:rFonts w:cs="Arial"/>
          <w:bCs/>
          <w:color w:val="000000"/>
          <w:szCs w:val="22"/>
        </w:rPr>
        <w:t xml:space="preserve">el Consejo </w:t>
      </w:r>
      <w:r w:rsidR="004C26BC">
        <w:rPr>
          <w:rFonts w:cs="Arial"/>
          <w:bCs/>
          <w:color w:val="000000"/>
          <w:szCs w:val="22"/>
        </w:rPr>
        <w:t xml:space="preserve">de algo que no </w:t>
      </w:r>
      <w:r w:rsidR="006F1C50">
        <w:rPr>
          <w:rFonts w:cs="Arial"/>
          <w:bCs/>
          <w:color w:val="000000"/>
          <w:szCs w:val="22"/>
        </w:rPr>
        <w:t>está</w:t>
      </w:r>
      <w:r w:rsidR="004C26BC">
        <w:rPr>
          <w:rFonts w:cs="Arial"/>
          <w:bCs/>
          <w:color w:val="000000"/>
          <w:szCs w:val="22"/>
        </w:rPr>
        <w:t xml:space="preserve"> dentro de nues</w:t>
      </w:r>
      <w:r w:rsidR="006F1C50">
        <w:rPr>
          <w:rFonts w:cs="Arial"/>
          <w:bCs/>
          <w:color w:val="000000"/>
          <w:szCs w:val="22"/>
        </w:rPr>
        <w:t>t</w:t>
      </w:r>
      <w:r w:rsidR="004C26BC">
        <w:rPr>
          <w:rFonts w:cs="Arial"/>
          <w:bCs/>
          <w:color w:val="000000"/>
          <w:szCs w:val="22"/>
        </w:rPr>
        <w:t xml:space="preserve">ro patrimonio </w:t>
      </w:r>
      <w:r w:rsidR="006F1C50">
        <w:rPr>
          <w:rFonts w:cs="Arial"/>
          <w:bCs/>
          <w:color w:val="000000"/>
          <w:szCs w:val="22"/>
        </w:rPr>
        <w:t xml:space="preserve">o del ámbito de las atribuciones del SAMAPA, mientras no tengamos el convenio o regularizado lo demás, entonces cuando menos un documento emitido por el Jurídico y validado por el Presidente municipal donde expliquen el proceso en que va el Convenio por seguridad jurídica del Director, y después volver a tratar en días posteriores este tema. </w:t>
      </w:r>
      <w:r w:rsidR="00225436">
        <w:rPr>
          <w:rFonts w:cs="Arial"/>
          <w:bCs/>
          <w:color w:val="000000"/>
          <w:szCs w:val="22"/>
        </w:rPr>
        <w:t>Toma la palabra</w:t>
      </w:r>
      <w:r w:rsidR="006E4B76">
        <w:rPr>
          <w:rFonts w:cs="Arial"/>
          <w:bCs/>
          <w:color w:val="000000"/>
          <w:szCs w:val="22"/>
        </w:rPr>
        <w:t xml:space="preserve"> el Arq. Carlos </w:t>
      </w:r>
      <w:r w:rsidR="00085669">
        <w:rPr>
          <w:rFonts w:cs="Arial"/>
          <w:bCs/>
          <w:color w:val="000000"/>
          <w:szCs w:val="22"/>
        </w:rPr>
        <w:t>Méndez</w:t>
      </w:r>
      <w:r w:rsidR="006E4B76">
        <w:rPr>
          <w:rFonts w:cs="Arial"/>
          <w:bCs/>
          <w:color w:val="000000"/>
          <w:szCs w:val="22"/>
        </w:rPr>
        <w:t xml:space="preserve"> </w:t>
      </w:r>
      <w:r w:rsidR="00085669">
        <w:rPr>
          <w:rFonts w:cs="Arial"/>
          <w:bCs/>
          <w:color w:val="000000"/>
          <w:szCs w:val="22"/>
        </w:rPr>
        <w:t>Gutiérrez</w:t>
      </w:r>
      <w:r w:rsidR="006E4B76">
        <w:rPr>
          <w:rFonts w:cs="Arial"/>
          <w:bCs/>
          <w:color w:val="000000"/>
          <w:szCs w:val="22"/>
        </w:rPr>
        <w:t xml:space="preserve"> y propone que el Consejo le autorice al Licenciado la firma de un </w:t>
      </w:r>
      <w:r w:rsidR="002E4AE5">
        <w:rPr>
          <w:rFonts w:cs="Arial"/>
          <w:bCs/>
          <w:color w:val="000000"/>
          <w:szCs w:val="22"/>
        </w:rPr>
        <w:t>c</w:t>
      </w:r>
      <w:r w:rsidR="006E4B76">
        <w:rPr>
          <w:rFonts w:cs="Arial"/>
          <w:bCs/>
          <w:color w:val="000000"/>
          <w:szCs w:val="22"/>
        </w:rPr>
        <w:t xml:space="preserve">onvenio de compensación con la empresa G y G, </w:t>
      </w:r>
      <w:r w:rsidR="004C26BC">
        <w:rPr>
          <w:rFonts w:cs="Arial"/>
          <w:bCs/>
          <w:color w:val="000000"/>
          <w:szCs w:val="22"/>
        </w:rPr>
        <w:t>únicamente</w:t>
      </w:r>
      <w:r w:rsidR="006E4B76">
        <w:rPr>
          <w:rFonts w:cs="Arial"/>
          <w:bCs/>
          <w:color w:val="000000"/>
          <w:szCs w:val="22"/>
        </w:rPr>
        <w:t xml:space="preserve"> donde la empresa les </w:t>
      </w:r>
      <w:proofErr w:type="spellStart"/>
      <w:r w:rsidR="006E4B76">
        <w:rPr>
          <w:rFonts w:cs="Arial"/>
          <w:bCs/>
          <w:color w:val="000000"/>
          <w:szCs w:val="22"/>
        </w:rPr>
        <w:t>este</w:t>
      </w:r>
      <w:proofErr w:type="spellEnd"/>
      <w:r w:rsidR="006E4B76">
        <w:rPr>
          <w:rFonts w:cs="Arial"/>
          <w:bCs/>
          <w:color w:val="000000"/>
          <w:szCs w:val="22"/>
        </w:rPr>
        <w:t xml:space="preserve"> regalando el agua con la </w:t>
      </w:r>
      <w:r w:rsidR="004C26BC">
        <w:rPr>
          <w:rFonts w:cs="Arial"/>
          <w:bCs/>
          <w:color w:val="000000"/>
          <w:szCs w:val="22"/>
        </w:rPr>
        <w:t>condición</w:t>
      </w:r>
      <w:r w:rsidR="006E4B76">
        <w:rPr>
          <w:rFonts w:cs="Arial"/>
          <w:bCs/>
          <w:color w:val="000000"/>
          <w:szCs w:val="22"/>
        </w:rPr>
        <w:t xml:space="preserve"> de que el OPD estará pagando </w:t>
      </w:r>
      <w:r w:rsidR="004C26BC">
        <w:rPr>
          <w:rFonts w:cs="Arial"/>
          <w:bCs/>
          <w:color w:val="000000"/>
          <w:szCs w:val="22"/>
        </w:rPr>
        <w:t xml:space="preserve">los costos de energía eléctrica del consumo del agua que se está utilizando para abastecer a la Capilla, sin meter costos operativos ni de mantenimiento, por lo que están de acuerdo con esta propuesta y por lo tanto se pasa a votación este punto con la condición de que se realice de esta manera, el </w:t>
      </w:r>
      <w:r w:rsidR="002E4AE5">
        <w:rPr>
          <w:rFonts w:cs="Arial"/>
          <w:bCs/>
          <w:color w:val="000000"/>
          <w:szCs w:val="22"/>
        </w:rPr>
        <w:t>S</w:t>
      </w:r>
      <w:r w:rsidR="004C26BC">
        <w:rPr>
          <w:rFonts w:cs="Arial"/>
          <w:bCs/>
          <w:color w:val="000000"/>
          <w:szCs w:val="22"/>
        </w:rPr>
        <w:t xml:space="preserve">ecretario del Consejo pregunta a los presentes quien </w:t>
      </w:r>
      <w:proofErr w:type="spellStart"/>
      <w:r w:rsidR="004C26BC">
        <w:rPr>
          <w:rFonts w:cs="Arial"/>
          <w:bCs/>
          <w:color w:val="000000"/>
          <w:szCs w:val="22"/>
        </w:rPr>
        <w:t>esta</w:t>
      </w:r>
      <w:proofErr w:type="spellEnd"/>
      <w:r w:rsidR="004C26BC">
        <w:rPr>
          <w:rFonts w:cs="Arial"/>
          <w:bCs/>
          <w:color w:val="000000"/>
          <w:szCs w:val="22"/>
        </w:rPr>
        <w:t xml:space="preserve"> de acuerdo levante la mano en señal de aprobación y este se aprueba por unanimidad. </w:t>
      </w:r>
    </w:p>
    <w:p w14:paraId="6B85F8B9" w14:textId="77777777" w:rsidR="00485D61" w:rsidRPr="006F1C50" w:rsidRDefault="00485D61" w:rsidP="001C3EDC">
      <w:pPr>
        <w:spacing w:after="0" w:line="276" w:lineRule="auto"/>
        <w:rPr>
          <w:rFonts w:cs="Arial"/>
          <w:bCs/>
          <w:color w:val="000000"/>
          <w:szCs w:val="22"/>
        </w:rPr>
      </w:pPr>
    </w:p>
    <w:p w14:paraId="72E0FA47" w14:textId="6271550B" w:rsidR="001C3EDC" w:rsidRDefault="001C3EDC" w:rsidP="001C3EDC">
      <w:pPr>
        <w:pStyle w:val="NormalWeb"/>
        <w:spacing w:line="276" w:lineRule="auto"/>
        <w:rPr>
          <w:rFonts w:ascii="Arial" w:hAnsi="Arial" w:cs="Arial"/>
          <w:bCs/>
          <w:sz w:val="22"/>
          <w:szCs w:val="22"/>
        </w:rPr>
      </w:pPr>
      <w:r w:rsidRPr="00C44511">
        <w:rPr>
          <w:rFonts w:ascii="Arial" w:hAnsi="Arial" w:cs="Arial"/>
          <w:b/>
          <w:sz w:val="22"/>
          <w:szCs w:val="22"/>
        </w:rPr>
        <w:t xml:space="preserve">QUINTO </w:t>
      </w:r>
      <w:proofErr w:type="gramStart"/>
      <w:r w:rsidRPr="00C44511">
        <w:rPr>
          <w:rFonts w:ascii="Arial" w:hAnsi="Arial" w:cs="Arial"/>
          <w:b/>
          <w:sz w:val="22"/>
          <w:szCs w:val="22"/>
        </w:rPr>
        <w:t>PUNTO.-</w:t>
      </w:r>
      <w:proofErr w:type="gramEnd"/>
      <w:r w:rsidRPr="00C44511">
        <w:rPr>
          <w:rFonts w:ascii="Arial" w:hAnsi="Arial" w:cs="Arial"/>
          <w:b/>
          <w:sz w:val="22"/>
          <w:szCs w:val="22"/>
        </w:rPr>
        <w:t xml:space="preserve">  </w:t>
      </w:r>
      <w:r w:rsidRPr="00C44511">
        <w:rPr>
          <w:rFonts w:ascii="Arial" w:hAnsi="Arial" w:cs="Arial"/>
          <w:bCs/>
          <w:sz w:val="22"/>
          <w:szCs w:val="22"/>
        </w:rPr>
        <w:t xml:space="preserve">En este otro punto se hace mención de </w:t>
      </w:r>
      <w:r w:rsidR="0072164F" w:rsidRPr="0072164F">
        <w:rPr>
          <w:rFonts w:ascii="Arial" w:hAnsi="Arial" w:cs="Arial"/>
          <w:bCs/>
          <w:sz w:val="22"/>
          <w:szCs w:val="22"/>
        </w:rPr>
        <w:t xml:space="preserve">la modificación </w:t>
      </w:r>
      <w:r w:rsidR="00D562E6">
        <w:rPr>
          <w:rFonts w:ascii="Arial" w:hAnsi="Arial" w:cs="Arial"/>
          <w:bCs/>
          <w:sz w:val="22"/>
          <w:szCs w:val="22"/>
        </w:rPr>
        <w:t>al</w:t>
      </w:r>
      <w:r w:rsidR="0072164F" w:rsidRPr="0072164F">
        <w:rPr>
          <w:rFonts w:ascii="Arial" w:hAnsi="Arial" w:cs="Arial"/>
          <w:bCs/>
          <w:sz w:val="22"/>
          <w:szCs w:val="22"/>
        </w:rPr>
        <w:t xml:space="preserve"> Programa Anual de Trabajo 2020, para agregar los siguientes proyectos</w:t>
      </w:r>
      <w:r w:rsidR="00903153">
        <w:rPr>
          <w:rFonts w:ascii="Arial" w:hAnsi="Arial" w:cs="Arial"/>
          <w:bCs/>
          <w:sz w:val="22"/>
          <w:szCs w:val="22"/>
        </w:rPr>
        <w:t>;</w:t>
      </w:r>
    </w:p>
    <w:p w14:paraId="5E08179B" w14:textId="1289F9F6" w:rsidR="0072164F" w:rsidRPr="0072164F" w:rsidRDefault="0072164F" w:rsidP="00903153">
      <w:pPr>
        <w:pStyle w:val="NormalWeb"/>
        <w:spacing w:line="276" w:lineRule="auto"/>
        <w:jc w:val="both"/>
        <w:rPr>
          <w:rFonts w:ascii="Arial" w:hAnsi="Arial" w:cs="Arial"/>
          <w:bCs/>
          <w:sz w:val="22"/>
          <w:szCs w:val="22"/>
        </w:rPr>
      </w:pPr>
      <w:r w:rsidRPr="0072164F">
        <w:rPr>
          <w:rFonts w:ascii="Arial" w:hAnsi="Arial" w:cs="Arial"/>
          <w:bCs/>
          <w:sz w:val="22"/>
          <w:szCs w:val="22"/>
        </w:rPr>
        <w:t>A) Anexar 355 metros de línea de agua en 6” para entroncar el Po</w:t>
      </w:r>
      <w:r w:rsidR="00352DCC">
        <w:rPr>
          <w:rFonts w:ascii="Arial" w:hAnsi="Arial" w:cs="Arial"/>
          <w:bCs/>
          <w:sz w:val="22"/>
          <w:szCs w:val="22"/>
        </w:rPr>
        <w:t>z</w:t>
      </w:r>
      <w:r w:rsidRPr="0072164F">
        <w:rPr>
          <w:rFonts w:ascii="Arial" w:hAnsi="Arial" w:cs="Arial"/>
          <w:bCs/>
          <w:sz w:val="22"/>
          <w:szCs w:val="22"/>
        </w:rPr>
        <w:t>o Nuevo #3 de Ixtlahuacán a las líneas existentes</w:t>
      </w:r>
      <w:r w:rsidR="003D6AFB">
        <w:rPr>
          <w:rFonts w:ascii="Arial" w:hAnsi="Arial" w:cs="Arial"/>
          <w:bCs/>
          <w:sz w:val="22"/>
          <w:szCs w:val="22"/>
        </w:rPr>
        <w:t>, después se comenta este punto por el Lic. Antonio que viene siendo que en el plan de trabajo esta presentado ya la construcción del pozo nuevo ahora es entroncarlo a las líneas existentes prácticamente se habla que es de 355 metros donde lo tenemos que entroncar al Pozo #2 que nos da ya muy poca agua, esta línea sería nueva.</w:t>
      </w:r>
    </w:p>
    <w:p w14:paraId="019E72E0" w14:textId="05AB13FE" w:rsidR="0072164F" w:rsidRDefault="0072164F" w:rsidP="00903153">
      <w:pPr>
        <w:pStyle w:val="NormalWeb"/>
        <w:spacing w:line="276" w:lineRule="auto"/>
        <w:jc w:val="both"/>
        <w:rPr>
          <w:rFonts w:ascii="Arial" w:hAnsi="Arial" w:cs="Arial"/>
          <w:bCs/>
          <w:sz w:val="22"/>
          <w:szCs w:val="22"/>
        </w:rPr>
      </w:pPr>
      <w:r w:rsidRPr="0072164F">
        <w:rPr>
          <w:rFonts w:ascii="Arial" w:hAnsi="Arial" w:cs="Arial"/>
          <w:bCs/>
          <w:sz w:val="22"/>
          <w:szCs w:val="22"/>
        </w:rPr>
        <w:t>B) Adquisición de la compra de un terreno de aproximadamente media hectárea para la Construcción de una Planta de Tratamiento de aguas residuales en la Capilla</w:t>
      </w:r>
      <w:r w:rsidR="00EA152E">
        <w:rPr>
          <w:rFonts w:ascii="Arial" w:hAnsi="Arial" w:cs="Arial"/>
          <w:bCs/>
          <w:sz w:val="22"/>
          <w:szCs w:val="22"/>
        </w:rPr>
        <w:t>, la comisión estatal del agua nos ha confirmado que ya hay recursos</w:t>
      </w:r>
      <w:r w:rsidR="00024595">
        <w:rPr>
          <w:rFonts w:ascii="Arial" w:hAnsi="Arial" w:cs="Arial"/>
          <w:bCs/>
          <w:sz w:val="22"/>
          <w:szCs w:val="22"/>
        </w:rPr>
        <w:t xml:space="preserve"> para la construcción de esta PTAR en esta localidad, la cooperación por parte del municipio sería el terreno para la construcción, más sin embargo se están negociando algunos porcentajes que maneja un convenio que nos hicieron llegar mediante un borrador del mismo por parte del CEA</w:t>
      </w:r>
      <w:r w:rsidR="009C7D27">
        <w:rPr>
          <w:rFonts w:ascii="Arial" w:hAnsi="Arial" w:cs="Arial"/>
          <w:bCs/>
          <w:sz w:val="22"/>
          <w:szCs w:val="22"/>
        </w:rPr>
        <w:t>.</w:t>
      </w:r>
    </w:p>
    <w:p w14:paraId="3BEE7CD0" w14:textId="24DF45C0" w:rsidR="001C3EDC" w:rsidRPr="00903153" w:rsidRDefault="00903153" w:rsidP="00903153">
      <w:pPr>
        <w:pStyle w:val="NormalWeb"/>
        <w:spacing w:line="276" w:lineRule="auto"/>
        <w:jc w:val="both"/>
        <w:rPr>
          <w:rFonts w:ascii="Arial" w:hAnsi="Arial" w:cs="Arial"/>
          <w:bCs/>
          <w:sz w:val="22"/>
          <w:szCs w:val="22"/>
        </w:rPr>
      </w:pPr>
      <w:r>
        <w:rPr>
          <w:rFonts w:ascii="Arial" w:hAnsi="Arial" w:cs="Arial"/>
          <w:bCs/>
          <w:sz w:val="22"/>
          <w:szCs w:val="22"/>
        </w:rPr>
        <w:t xml:space="preserve">En estos puntos únicamente se menciona para que se anexen a lo que es el plan de trabajo, y posteriormente se hablará sobre las partidas presupuestales y la autorización del gasto, sin comentarios al respecto se pasa a votación este punto y pregunta el Lic. Antonio Covarrubias Mejía quien este a favor de este punto levantar la mano en señal de aprobación, y este se aprueba por </w:t>
      </w:r>
      <w:r w:rsidR="0042166C">
        <w:rPr>
          <w:rFonts w:ascii="Arial" w:hAnsi="Arial" w:cs="Arial"/>
          <w:bCs/>
          <w:sz w:val="22"/>
          <w:szCs w:val="22"/>
        </w:rPr>
        <w:t>mayoría</w:t>
      </w:r>
      <w:r>
        <w:rPr>
          <w:rFonts w:ascii="Arial" w:hAnsi="Arial" w:cs="Arial"/>
          <w:bCs/>
          <w:sz w:val="22"/>
          <w:szCs w:val="22"/>
        </w:rPr>
        <w:t xml:space="preserve"> de votos.</w:t>
      </w:r>
    </w:p>
    <w:p w14:paraId="47371DB1" w14:textId="3C24DC42" w:rsidR="001C3EDC" w:rsidRDefault="001C3EDC" w:rsidP="001C3EDC">
      <w:pPr>
        <w:pStyle w:val="NormalWeb"/>
        <w:spacing w:before="0" w:beforeAutospacing="0" w:after="0" w:afterAutospacing="0" w:line="276" w:lineRule="auto"/>
        <w:jc w:val="both"/>
        <w:rPr>
          <w:rFonts w:ascii="Arial" w:hAnsi="Arial" w:cs="Arial"/>
          <w:b/>
          <w:sz w:val="22"/>
          <w:szCs w:val="22"/>
        </w:rPr>
      </w:pPr>
    </w:p>
    <w:p w14:paraId="6D229788" w14:textId="631C2827" w:rsidR="006D0BED" w:rsidRDefault="006D0BED" w:rsidP="001C3EDC">
      <w:pPr>
        <w:pStyle w:val="NormalWeb"/>
        <w:spacing w:before="0" w:beforeAutospacing="0" w:after="0" w:afterAutospacing="0" w:line="276" w:lineRule="auto"/>
        <w:jc w:val="both"/>
        <w:rPr>
          <w:rFonts w:ascii="Arial" w:hAnsi="Arial" w:cs="Arial"/>
          <w:b/>
          <w:sz w:val="22"/>
          <w:szCs w:val="22"/>
        </w:rPr>
      </w:pPr>
    </w:p>
    <w:p w14:paraId="4A3D41CD" w14:textId="2B1222F3" w:rsidR="006D0BED" w:rsidRDefault="006D0BED" w:rsidP="001C3EDC">
      <w:pPr>
        <w:pStyle w:val="NormalWeb"/>
        <w:spacing w:before="0" w:beforeAutospacing="0" w:after="0" w:afterAutospacing="0" w:line="276" w:lineRule="auto"/>
        <w:jc w:val="both"/>
        <w:rPr>
          <w:rFonts w:ascii="Arial" w:hAnsi="Arial" w:cs="Arial"/>
          <w:b/>
          <w:sz w:val="22"/>
          <w:szCs w:val="22"/>
        </w:rPr>
      </w:pPr>
    </w:p>
    <w:p w14:paraId="71D39712" w14:textId="5D5782BA" w:rsidR="006D0BED" w:rsidRDefault="006D0BED" w:rsidP="001C3EDC">
      <w:pPr>
        <w:pStyle w:val="NormalWeb"/>
        <w:spacing w:before="0" w:beforeAutospacing="0" w:after="0" w:afterAutospacing="0" w:line="276" w:lineRule="auto"/>
        <w:jc w:val="both"/>
        <w:rPr>
          <w:rFonts w:ascii="Arial" w:hAnsi="Arial" w:cs="Arial"/>
          <w:b/>
          <w:sz w:val="22"/>
          <w:szCs w:val="22"/>
        </w:rPr>
      </w:pPr>
    </w:p>
    <w:p w14:paraId="013EF6B6" w14:textId="678B4F20" w:rsidR="006D0BED" w:rsidRDefault="006D0BED" w:rsidP="001C3EDC">
      <w:pPr>
        <w:pStyle w:val="NormalWeb"/>
        <w:spacing w:before="0" w:beforeAutospacing="0" w:after="0" w:afterAutospacing="0" w:line="276" w:lineRule="auto"/>
        <w:jc w:val="both"/>
        <w:rPr>
          <w:rFonts w:ascii="Arial" w:hAnsi="Arial" w:cs="Arial"/>
          <w:b/>
          <w:sz w:val="22"/>
          <w:szCs w:val="22"/>
        </w:rPr>
      </w:pPr>
    </w:p>
    <w:p w14:paraId="66676281" w14:textId="273AD90A" w:rsidR="006D0BED" w:rsidRDefault="006D0BED" w:rsidP="001C3EDC">
      <w:pPr>
        <w:pStyle w:val="NormalWeb"/>
        <w:spacing w:before="0" w:beforeAutospacing="0" w:after="0" w:afterAutospacing="0" w:line="276" w:lineRule="auto"/>
        <w:jc w:val="both"/>
        <w:rPr>
          <w:rFonts w:ascii="Arial" w:hAnsi="Arial" w:cs="Arial"/>
          <w:b/>
          <w:sz w:val="22"/>
          <w:szCs w:val="22"/>
        </w:rPr>
      </w:pPr>
    </w:p>
    <w:p w14:paraId="17A516DF" w14:textId="336B325E" w:rsidR="006D0BED" w:rsidRDefault="006D0BED" w:rsidP="001C3EDC">
      <w:pPr>
        <w:pStyle w:val="NormalWeb"/>
        <w:spacing w:before="0" w:beforeAutospacing="0" w:after="0" w:afterAutospacing="0" w:line="276" w:lineRule="auto"/>
        <w:jc w:val="both"/>
        <w:rPr>
          <w:rFonts w:ascii="Arial" w:hAnsi="Arial" w:cs="Arial"/>
          <w:b/>
          <w:sz w:val="22"/>
          <w:szCs w:val="22"/>
        </w:rPr>
      </w:pPr>
    </w:p>
    <w:p w14:paraId="32781352" w14:textId="4389FC18" w:rsidR="006D0BED" w:rsidRDefault="006D0BED" w:rsidP="001C3EDC">
      <w:pPr>
        <w:pStyle w:val="NormalWeb"/>
        <w:spacing w:before="0" w:beforeAutospacing="0" w:after="0" w:afterAutospacing="0" w:line="276" w:lineRule="auto"/>
        <w:jc w:val="both"/>
        <w:rPr>
          <w:rFonts w:ascii="Arial" w:hAnsi="Arial" w:cs="Arial"/>
          <w:b/>
          <w:sz w:val="22"/>
          <w:szCs w:val="22"/>
        </w:rPr>
      </w:pPr>
    </w:p>
    <w:p w14:paraId="1F98ED40" w14:textId="48D2837F" w:rsidR="006D0BED" w:rsidRDefault="006D0BED" w:rsidP="001C3EDC">
      <w:pPr>
        <w:pStyle w:val="NormalWeb"/>
        <w:spacing w:before="0" w:beforeAutospacing="0" w:after="0" w:afterAutospacing="0" w:line="276" w:lineRule="auto"/>
        <w:jc w:val="both"/>
        <w:rPr>
          <w:rFonts w:ascii="Arial" w:hAnsi="Arial" w:cs="Arial"/>
          <w:b/>
          <w:sz w:val="22"/>
          <w:szCs w:val="22"/>
        </w:rPr>
      </w:pPr>
    </w:p>
    <w:p w14:paraId="4F0B7168" w14:textId="050A8D8F" w:rsidR="006D0BED" w:rsidRDefault="006D0BED" w:rsidP="001C3EDC">
      <w:pPr>
        <w:pStyle w:val="NormalWeb"/>
        <w:spacing w:before="0" w:beforeAutospacing="0" w:after="0" w:afterAutospacing="0" w:line="276" w:lineRule="auto"/>
        <w:jc w:val="both"/>
        <w:rPr>
          <w:rFonts w:ascii="Arial" w:hAnsi="Arial" w:cs="Arial"/>
          <w:b/>
          <w:sz w:val="22"/>
          <w:szCs w:val="22"/>
        </w:rPr>
      </w:pPr>
    </w:p>
    <w:p w14:paraId="00E55436" w14:textId="78DC4400" w:rsidR="006D0BED" w:rsidRDefault="006D0BED" w:rsidP="001C3EDC">
      <w:pPr>
        <w:pStyle w:val="NormalWeb"/>
        <w:spacing w:before="0" w:beforeAutospacing="0" w:after="0" w:afterAutospacing="0" w:line="276" w:lineRule="auto"/>
        <w:jc w:val="both"/>
        <w:rPr>
          <w:rFonts w:ascii="Arial" w:hAnsi="Arial" w:cs="Arial"/>
          <w:b/>
          <w:sz w:val="22"/>
          <w:szCs w:val="22"/>
        </w:rPr>
      </w:pPr>
    </w:p>
    <w:p w14:paraId="3529B088" w14:textId="1B663271" w:rsidR="006D0BED" w:rsidRDefault="006D0BED" w:rsidP="001C3EDC">
      <w:pPr>
        <w:pStyle w:val="NormalWeb"/>
        <w:spacing w:before="0" w:beforeAutospacing="0" w:after="0" w:afterAutospacing="0" w:line="276" w:lineRule="auto"/>
        <w:jc w:val="both"/>
        <w:rPr>
          <w:rFonts w:ascii="Arial" w:hAnsi="Arial" w:cs="Arial"/>
          <w:b/>
          <w:sz w:val="22"/>
          <w:szCs w:val="22"/>
        </w:rPr>
      </w:pPr>
    </w:p>
    <w:p w14:paraId="3AA9D525" w14:textId="2062B9D8" w:rsidR="006D0BED" w:rsidRDefault="006D0BED" w:rsidP="001C3EDC">
      <w:pPr>
        <w:pStyle w:val="NormalWeb"/>
        <w:spacing w:before="0" w:beforeAutospacing="0" w:after="0" w:afterAutospacing="0" w:line="276" w:lineRule="auto"/>
        <w:jc w:val="both"/>
        <w:rPr>
          <w:rFonts w:ascii="Arial" w:hAnsi="Arial" w:cs="Arial"/>
          <w:b/>
          <w:sz w:val="22"/>
          <w:szCs w:val="22"/>
        </w:rPr>
      </w:pPr>
    </w:p>
    <w:p w14:paraId="06805F4D" w14:textId="05D4B98F" w:rsidR="006D0BED" w:rsidRDefault="006D0BED" w:rsidP="001C3EDC">
      <w:pPr>
        <w:pStyle w:val="NormalWeb"/>
        <w:spacing w:before="0" w:beforeAutospacing="0" w:after="0" w:afterAutospacing="0" w:line="276" w:lineRule="auto"/>
        <w:jc w:val="both"/>
        <w:rPr>
          <w:rFonts w:ascii="Arial" w:hAnsi="Arial" w:cs="Arial"/>
          <w:b/>
          <w:sz w:val="22"/>
          <w:szCs w:val="22"/>
        </w:rPr>
      </w:pPr>
    </w:p>
    <w:p w14:paraId="4CDF5959" w14:textId="2F73803A" w:rsidR="006D0BED" w:rsidRDefault="006D0BED" w:rsidP="001C3EDC">
      <w:pPr>
        <w:pStyle w:val="NormalWeb"/>
        <w:spacing w:before="0" w:beforeAutospacing="0" w:after="0" w:afterAutospacing="0" w:line="276" w:lineRule="auto"/>
        <w:jc w:val="both"/>
        <w:rPr>
          <w:rFonts w:ascii="Arial" w:hAnsi="Arial" w:cs="Arial"/>
          <w:b/>
          <w:sz w:val="22"/>
          <w:szCs w:val="22"/>
        </w:rPr>
      </w:pPr>
    </w:p>
    <w:p w14:paraId="7D0B0330" w14:textId="77777777" w:rsidR="006D0BED" w:rsidRPr="00C44511" w:rsidRDefault="006D0BED" w:rsidP="001C3EDC">
      <w:pPr>
        <w:pStyle w:val="NormalWeb"/>
        <w:spacing w:before="0" w:beforeAutospacing="0" w:after="0" w:afterAutospacing="0" w:line="276" w:lineRule="auto"/>
        <w:jc w:val="both"/>
        <w:rPr>
          <w:rFonts w:ascii="Arial" w:hAnsi="Arial" w:cs="Arial"/>
          <w:b/>
          <w:sz w:val="22"/>
          <w:szCs w:val="22"/>
        </w:rPr>
      </w:pPr>
    </w:p>
    <w:p w14:paraId="45A8A99F" w14:textId="028A60E1" w:rsidR="00F35D7F" w:rsidRDefault="00946204" w:rsidP="001C3EDC">
      <w:pPr>
        <w:pStyle w:val="NormalWeb"/>
        <w:spacing w:before="0" w:beforeAutospacing="0" w:after="0" w:afterAutospacing="0" w:line="276" w:lineRule="auto"/>
        <w:jc w:val="both"/>
        <w:rPr>
          <w:rFonts w:ascii="Arial" w:hAnsi="Arial" w:cs="Arial"/>
          <w:bCs/>
          <w:sz w:val="22"/>
          <w:szCs w:val="22"/>
        </w:rPr>
      </w:pPr>
      <w:r>
        <w:rPr>
          <w:noProof/>
        </w:rPr>
        <w:drawing>
          <wp:anchor distT="0" distB="0" distL="114300" distR="114300" simplePos="0" relativeHeight="251659264" behindDoc="0" locked="0" layoutInCell="1" allowOverlap="1" wp14:anchorId="79469DCB" wp14:editId="445A4B41">
            <wp:simplePos x="0" y="0"/>
            <wp:positionH relativeFrom="margin">
              <wp:posOffset>1384935</wp:posOffset>
            </wp:positionH>
            <wp:positionV relativeFrom="paragraph">
              <wp:posOffset>1000760</wp:posOffset>
            </wp:positionV>
            <wp:extent cx="3771900" cy="2771775"/>
            <wp:effectExtent l="0" t="0" r="0" b="0"/>
            <wp:wrapTopAndBottom/>
            <wp:docPr id="3" name="Gráfico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margin">
              <wp14:pctWidth>0</wp14:pctWidth>
            </wp14:sizeRelH>
            <wp14:sizeRelV relativeFrom="margin">
              <wp14:pctHeight>0</wp14:pctHeight>
            </wp14:sizeRelV>
          </wp:anchor>
        </w:drawing>
      </w:r>
      <w:r w:rsidR="001C3EDC" w:rsidRPr="00C44511">
        <w:rPr>
          <w:rFonts w:ascii="Arial" w:hAnsi="Arial" w:cs="Arial"/>
          <w:b/>
          <w:sz w:val="22"/>
          <w:szCs w:val="22"/>
        </w:rPr>
        <w:t xml:space="preserve">SEXTO </w:t>
      </w:r>
      <w:proofErr w:type="gramStart"/>
      <w:r w:rsidR="001C3EDC" w:rsidRPr="00C44511">
        <w:rPr>
          <w:rFonts w:ascii="Arial" w:hAnsi="Arial" w:cs="Arial"/>
          <w:b/>
          <w:sz w:val="22"/>
          <w:szCs w:val="22"/>
        </w:rPr>
        <w:t>PUNTO.-</w:t>
      </w:r>
      <w:proofErr w:type="gramEnd"/>
      <w:r w:rsidR="001C3EDC" w:rsidRPr="00C44511">
        <w:rPr>
          <w:rFonts w:ascii="Arial" w:hAnsi="Arial" w:cs="Arial"/>
          <w:b/>
          <w:sz w:val="22"/>
          <w:szCs w:val="22"/>
        </w:rPr>
        <w:t xml:space="preserve">  </w:t>
      </w:r>
      <w:r w:rsidR="001C3EDC" w:rsidRPr="00C44511">
        <w:rPr>
          <w:rFonts w:ascii="Arial" w:hAnsi="Arial" w:cs="Arial"/>
          <w:bCs/>
          <w:sz w:val="22"/>
          <w:szCs w:val="22"/>
        </w:rPr>
        <w:t xml:space="preserve">A continuación se </w:t>
      </w:r>
      <w:r w:rsidR="00903153">
        <w:rPr>
          <w:rFonts w:ascii="Arial" w:hAnsi="Arial" w:cs="Arial"/>
          <w:bCs/>
          <w:sz w:val="22"/>
          <w:szCs w:val="22"/>
        </w:rPr>
        <w:t>pa</w:t>
      </w:r>
      <w:r w:rsidR="006D0BED">
        <w:rPr>
          <w:rFonts w:ascii="Arial" w:hAnsi="Arial" w:cs="Arial"/>
          <w:bCs/>
          <w:sz w:val="22"/>
          <w:szCs w:val="22"/>
        </w:rPr>
        <w:t>sa a</w:t>
      </w:r>
      <w:r w:rsidR="006D0BED" w:rsidRPr="0072164F">
        <w:rPr>
          <w:rFonts w:ascii="Arial" w:hAnsi="Arial" w:cs="Arial"/>
          <w:bCs/>
          <w:sz w:val="22"/>
          <w:szCs w:val="22"/>
        </w:rPr>
        <w:t>nali</w:t>
      </w:r>
      <w:r w:rsidR="006D0BED">
        <w:rPr>
          <w:rFonts w:ascii="Arial" w:hAnsi="Arial" w:cs="Arial"/>
          <w:bCs/>
          <w:sz w:val="22"/>
          <w:szCs w:val="22"/>
        </w:rPr>
        <w:t>zar</w:t>
      </w:r>
      <w:r w:rsidR="0072164F" w:rsidRPr="0072164F">
        <w:rPr>
          <w:rFonts w:ascii="Arial" w:hAnsi="Arial" w:cs="Arial"/>
          <w:bCs/>
          <w:sz w:val="22"/>
          <w:szCs w:val="22"/>
        </w:rPr>
        <w:t xml:space="preserve"> la transferencia de partida presupuestal</w:t>
      </w:r>
      <w:r w:rsidR="006D0BED">
        <w:rPr>
          <w:rFonts w:ascii="Arial" w:hAnsi="Arial" w:cs="Arial"/>
          <w:bCs/>
          <w:sz w:val="22"/>
          <w:szCs w:val="22"/>
        </w:rPr>
        <w:t>, donde se expone la par</w:t>
      </w:r>
      <w:r w:rsidR="00727809">
        <w:rPr>
          <w:rFonts w:ascii="Arial" w:hAnsi="Arial" w:cs="Arial"/>
          <w:bCs/>
          <w:sz w:val="22"/>
          <w:szCs w:val="22"/>
        </w:rPr>
        <w:t>t</w:t>
      </w:r>
      <w:r w:rsidR="006D0BED">
        <w:rPr>
          <w:rFonts w:ascii="Arial" w:hAnsi="Arial" w:cs="Arial"/>
          <w:bCs/>
          <w:sz w:val="22"/>
          <w:szCs w:val="22"/>
        </w:rPr>
        <w:t>ida presupuestal que se propon</w:t>
      </w:r>
      <w:r>
        <w:rPr>
          <w:rFonts w:ascii="Arial" w:hAnsi="Arial" w:cs="Arial"/>
          <w:bCs/>
          <w:sz w:val="22"/>
          <w:szCs w:val="22"/>
        </w:rPr>
        <w:t>e modificar</w:t>
      </w:r>
      <w:r w:rsidR="006D0BED">
        <w:rPr>
          <w:rFonts w:ascii="Arial" w:hAnsi="Arial" w:cs="Arial"/>
          <w:bCs/>
          <w:sz w:val="22"/>
          <w:szCs w:val="22"/>
        </w:rPr>
        <w:t xml:space="preserve"> </w:t>
      </w:r>
      <w:r>
        <w:rPr>
          <w:rFonts w:ascii="Arial" w:hAnsi="Arial" w:cs="Arial"/>
          <w:bCs/>
          <w:sz w:val="22"/>
          <w:szCs w:val="22"/>
        </w:rPr>
        <w:t>siendo la</w:t>
      </w:r>
      <w:r w:rsidR="006D0BED">
        <w:rPr>
          <w:rFonts w:ascii="Arial" w:hAnsi="Arial" w:cs="Arial"/>
          <w:bCs/>
          <w:sz w:val="22"/>
          <w:szCs w:val="22"/>
        </w:rPr>
        <w:t xml:space="preserve"> 3500 de Servicios de Instalación, Reparación, Mantenimiento y Conservación, donde tenemos una aprobación de </w:t>
      </w:r>
      <w:r w:rsidR="00323291">
        <w:rPr>
          <w:rFonts w:ascii="Arial" w:hAnsi="Arial" w:cs="Arial"/>
          <w:bCs/>
          <w:sz w:val="22"/>
          <w:szCs w:val="22"/>
        </w:rPr>
        <w:t>$4,665,485.00</w:t>
      </w:r>
      <w:r w:rsidR="00727809">
        <w:rPr>
          <w:rFonts w:ascii="Arial" w:hAnsi="Arial" w:cs="Arial"/>
          <w:bCs/>
          <w:sz w:val="22"/>
          <w:szCs w:val="22"/>
        </w:rPr>
        <w:t xml:space="preserve"> y a la fecha llevamos </w:t>
      </w:r>
      <w:r>
        <w:rPr>
          <w:rFonts w:ascii="Arial" w:hAnsi="Arial" w:cs="Arial"/>
          <w:bCs/>
          <w:sz w:val="22"/>
          <w:szCs w:val="22"/>
        </w:rPr>
        <w:t xml:space="preserve">gastados </w:t>
      </w:r>
      <w:r w:rsidR="00727809">
        <w:rPr>
          <w:rFonts w:ascii="Arial" w:hAnsi="Arial" w:cs="Arial"/>
          <w:bCs/>
          <w:sz w:val="22"/>
          <w:szCs w:val="22"/>
        </w:rPr>
        <w:t xml:space="preserve">alrededor de </w:t>
      </w:r>
      <w:r w:rsidR="00727809" w:rsidRPr="00727809">
        <w:rPr>
          <w:rFonts w:ascii="Arial" w:hAnsi="Arial" w:cs="Arial"/>
          <w:bCs/>
          <w:sz w:val="22"/>
          <w:szCs w:val="22"/>
        </w:rPr>
        <w:t>$883,352.16</w:t>
      </w:r>
      <w:r>
        <w:rPr>
          <w:rFonts w:ascii="Arial" w:hAnsi="Arial" w:cs="Arial"/>
          <w:bCs/>
          <w:sz w:val="22"/>
          <w:szCs w:val="22"/>
        </w:rPr>
        <w:t xml:space="preserve">, donde a continuación se muestra una tabla comparativa; </w:t>
      </w:r>
    </w:p>
    <w:p w14:paraId="767F9E49" w14:textId="27B5AA0B" w:rsidR="00946204" w:rsidRDefault="00946204" w:rsidP="001C3EDC">
      <w:pPr>
        <w:pStyle w:val="NormalWeb"/>
        <w:spacing w:before="0" w:beforeAutospacing="0" w:after="0" w:afterAutospacing="0" w:line="276" w:lineRule="auto"/>
        <w:jc w:val="both"/>
        <w:rPr>
          <w:rFonts w:ascii="Arial" w:hAnsi="Arial" w:cs="Arial"/>
          <w:bCs/>
          <w:sz w:val="22"/>
          <w:szCs w:val="22"/>
        </w:rPr>
      </w:pPr>
    </w:p>
    <w:p w14:paraId="35CF55B2" w14:textId="55488747" w:rsidR="00F35D7F" w:rsidRDefault="00F35D7F" w:rsidP="001C3EDC">
      <w:pPr>
        <w:pStyle w:val="NormalWeb"/>
        <w:spacing w:before="0" w:beforeAutospacing="0" w:after="0" w:afterAutospacing="0" w:line="276" w:lineRule="auto"/>
        <w:jc w:val="both"/>
        <w:rPr>
          <w:rFonts w:ascii="Arial" w:hAnsi="Arial" w:cs="Arial"/>
          <w:bCs/>
          <w:sz w:val="22"/>
          <w:szCs w:val="22"/>
        </w:rPr>
      </w:pPr>
    </w:p>
    <w:p w14:paraId="0567B8C5" w14:textId="55FF89B8" w:rsidR="00485D61" w:rsidRDefault="00946204" w:rsidP="001C3EDC">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Comentarles que se pretende agarrar de esta partida</w:t>
      </w:r>
      <w:r w:rsidR="001C60C9">
        <w:rPr>
          <w:rFonts w:ascii="Arial" w:hAnsi="Arial" w:cs="Arial"/>
          <w:bCs/>
          <w:sz w:val="22"/>
          <w:szCs w:val="22"/>
        </w:rPr>
        <w:t xml:space="preserve"> </w:t>
      </w:r>
      <w:r>
        <w:rPr>
          <w:rFonts w:ascii="Arial" w:hAnsi="Arial" w:cs="Arial"/>
          <w:bCs/>
          <w:sz w:val="22"/>
          <w:szCs w:val="22"/>
        </w:rPr>
        <w:t xml:space="preserve">antes mencionada </w:t>
      </w:r>
      <w:r w:rsidR="001C60C9">
        <w:rPr>
          <w:rFonts w:ascii="Arial" w:hAnsi="Arial" w:cs="Arial"/>
          <w:bCs/>
          <w:sz w:val="22"/>
          <w:szCs w:val="22"/>
        </w:rPr>
        <w:t xml:space="preserve">la cantidad de </w:t>
      </w:r>
      <w:r>
        <w:rPr>
          <w:rFonts w:ascii="Arial" w:hAnsi="Arial" w:cs="Arial"/>
          <w:bCs/>
          <w:sz w:val="22"/>
          <w:szCs w:val="22"/>
        </w:rPr>
        <w:t>$2,</w:t>
      </w:r>
      <w:r w:rsidR="009414C3">
        <w:rPr>
          <w:rFonts w:ascii="Arial" w:hAnsi="Arial" w:cs="Arial"/>
          <w:bCs/>
          <w:sz w:val="22"/>
          <w:szCs w:val="22"/>
        </w:rPr>
        <w:t>555</w:t>
      </w:r>
      <w:r>
        <w:rPr>
          <w:rFonts w:ascii="Arial" w:hAnsi="Arial" w:cs="Arial"/>
          <w:bCs/>
          <w:sz w:val="22"/>
          <w:szCs w:val="22"/>
        </w:rPr>
        <w:t xml:space="preserve">,000.00, </w:t>
      </w:r>
      <w:r w:rsidR="001C60C9">
        <w:rPr>
          <w:rFonts w:ascii="Arial" w:hAnsi="Arial" w:cs="Arial"/>
          <w:bCs/>
          <w:sz w:val="22"/>
          <w:szCs w:val="22"/>
        </w:rPr>
        <w:t xml:space="preserve">se decidió tomar de esta partida porque </w:t>
      </w:r>
      <w:r>
        <w:rPr>
          <w:rFonts w:ascii="Arial" w:hAnsi="Arial" w:cs="Arial"/>
          <w:bCs/>
          <w:sz w:val="22"/>
          <w:szCs w:val="22"/>
        </w:rPr>
        <w:t xml:space="preserve">prácticamente </w:t>
      </w:r>
      <w:r w:rsidR="001C60C9">
        <w:rPr>
          <w:rFonts w:ascii="Arial" w:hAnsi="Arial" w:cs="Arial"/>
          <w:bCs/>
          <w:sz w:val="22"/>
          <w:szCs w:val="22"/>
        </w:rPr>
        <w:t xml:space="preserve">no se ha gastado mucho y </w:t>
      </w:r>
      <w:r>
        <w:rPr>
          <w:rFonts w:ascii="Arial" w:hAnsi="Arial" w:cs="Arial"/>
          <w:bCs/>
          <w:sz w:val="22"/>
          <w:szCs w:val="22"/>
        </w:rPr>
        <w:t>se ha ahorrado dinero</w:t>
      </w:r>
      <w:r w:rsidR="001C60C9">
        <w:rPr>
          <w:rFonts w:ascii="Arial" w:hAnsi="Arial" w:cs="Arial"/>
          <w:bCs/>
          <w:sz w:val="22"/>
          <w:szCs w:val="22"/>
        </w:rPr>
        <w:t>.</w:t>
      </w:r>
      <w:r w:rsidR="00485D61">
        <w:rPr>
          <w:rFonts w:ascii="Arial" w:hAnsi="Arial" w:cs="Arial"/>
          <w:bCs/>
          <w:sz w:val="22"/>
          <w:szCs w:val="22"/>
        </w:rPr>
        <w:t xml:space="preserve"> Comenta la Licenciada que primeramente se debe ver la discusión sobre las erogaciones de las obras y sugiere que pasen al siguiente punto y después retroceder para hacer el cambio de partidas presupuestales, por lo que están todos de acuerdo.</w:t>
      </w:r>
    </w:p>
    <w:p w14:paraId="47534085" w14:textId="77777777" w:rsidR="00F45929" w:rsidRDefault="00F45929" w:rsidP="001C3EDC">
      <w:pPr>
        <w:pStyle w:val="NormalWeb"/>
        <w:spacing w:before="0" w:beforeAutospacing="0" w:after="0" w:afterAutospacing="0" w:line="276" w:lineRule="auto"/>
        <w:jc w:val="both"/>
        <w:rPr>
          <w:rFonts w:ascii="Arial" w:hAnsi="Arial" w:cs="Arial"/>
          <w:bCs/>
          <w:sz w:val="22"/>
          <w:szCs w:val="22"/>
        </w:rPr>
      </w:pPr>
    </w:p>
    <w:p w14:paraId="33B3ED4E" w14:textId="06A37CA1" w:rsidR="001C3EDC" w:rsidRDefault="00B7230D" w:rsidP="001C3EDC">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Después de discutir los puntos 7 y 8 de este orden del día se retoma el tema y comenta la Lic. Claudia Olvera Escobedo que después de ser ampliamente discutidos el tema de la construcción de la l</w:t>
      </w:r>
      <w:r w:rsidRPr="0072164F">
        <w:rPr>
          <w:rFonts w:ascii="Arial" w:hAnsi="Arial" w:cs="Arial"/>
          <w:bCs/>
          <w:sz w:val="22"/>
          <w:szCs w:val="22"/>
        </w:rPr>
        <w:t xml:space="preserve">ínea de agua en 6” para entroncar el Pozo </w:t>
      </w:r>
      <w:r w:rsidR="00F45929">
        <w:rPr>
          <w:rFonts w:ascii="Arial" w:hAnsi="Arial" w:cs="Arial"/>
          <w:bCs/>
          <w:sz w:val="22"/>
          <w:szCs w:val="22"/>
        </w:rPr>
        <w:t xml:space="preserve">Nuevo, </w:t>
      </w:r>
      <w:r>
        <w:rPr>
          <w:rFonts w:ascii="Arial" w:hAnsi="Arial" w:cs="Arial"/>
          <w:bCs/>
          <w:sz w:val="22"/>
          <w:szCs w:val="22"/>
        </w:rPr>
        <w:t>y</w:t>
      </w:r>
      <w:r w:rsidR="00F45929">
        <w:rPr>
          <w:rFonts w:ascii="Arial" w:hAnsi="Arial" w:cs="Arial"/>
          <w:bCs/>
          <w:sz w:val="22"/>
          <w:szCs w:val="22"/>
        </w:rPr>
        <w:t>a</w:t>
      </w:r>
      <w:r>
        <w:rPr>
          <w:rFonts w:ascii="Arial" w:hAnsi="Arial" w:cs="Arial"/>
          <w:bCs/>
          <w:sz w:val="22"/>
          <w:szCs w:val="22"/>
        </w:rPr>
        <w:t xml:space="preserve"> acordaron que queda pendiente, y en la adquisición del terreno solamente transferir la cantidad de $2,200,000.00 a la partida presupuestal</w:t>
      </w:r>
      <w:r w:rsidR="00F45929">
        <w:rPr>
          <w:rFonts w:ascii="Arial" w:hAnsi="Arial" w:cs="Arial"/>
          <w:bCs/>
          <w:sz w:val="22"/>
          <w:szCs w:val="22"/>
        </w:rPr>
        <w:t xml:space="preserve"> </w:t>
      </w:r>
      <w:r>
        <w:rPr>
          <w:rFonts w:ascii="Arial" w:hAnsi="Arial" w:cs="Arial"/>
          <w:bCs/>
          <w:sz w:val="22"/>
          <w:szCs w:val="22"/>
        </w:rPr>
        <w:t xml:space="preserve">de bienes inmuebles, </w:t>
      </w:r>
      <w:r w:rsidR="00CA60C3">
        <w:rPr>
          <w:rFonts w:ascii="Arial" w:hAnsi="Arial" w:cs="Arial"/>
          <w:bCs/>
          <w:sz w:val="22"/>
          <w:szCs w:val="22"/>
        </w:rPr>
        <w:t xml:space="preserve">después el Lic. Antonio Covarrubias Mejía comenta que </w:t>
      </w:r>
      <w:r>
        <w:rPr>
          <w:rFonts w:ascii="Arial" w:hAnsi="Arial" w:cs="Arial"/>
          <w:bCs/>
          <w:sz w:val="22"/>
          <w:szCs w:val="22"/>
        </w:rPr>
        <w:t>queda</w:t>
      </w:r>
      <w:r w:rsidR="00CA60C3">
        <w:rPr>
          <w:rFonts w:ascii="Arial" w:hAnsi="Arial" w:cs="Arial"/>
          <w:bCs/>
          <w:sz w:val="22"/>
          <w:szCs w:val="22"/>
        </w:rPr>
        <w:t>rá</w:t>
      </w:r>
      <w:r>
        <w:rPr>
          <w:rFonts w:ascii="Arial" w:hAnsi="Arial" w:cs="Arial"/>
          <w:bCs/>
          <w:sz w:val="22"/>
          <w:szCs w:val="22"/>
        </w:rPr>
        <w:t xml:space="preserve"> pendiente la modificación del monto de la obra de </w:t>
      </w:r>
      <w:r w:rsidR="00CA60C3">
        <w:rPr>
          <w:rFonts w:ascii="Arial" w:hAnsi="Arial" w:cs="Arial"/>
          <w:bCs/>
          <w:sz w:val="22"/>
          <w:szCs w:val="22"/>
        </w:rPr>
        <w:t>construcción de línea de agua, hasta no presentar los requerimientos que nos solicitan en el punto 7, por lo tanto se hace la modificación de partida</w:t>
      </w:r>
      <w:r w:rsidR="00F45929">
        <w:rPr>
          <w:rFonts w:ascii="Arial" w:hAnsi="Arial" w:cs="Arial"/>
          <w:bCs/>
          <w:sz w:val="22"/>
          <w:szCs w:val="22"/>
        </w:rPr>
        <w:t>s</w:t>
      </w:r>
      <w:r w:rsidR="00CA60C3">
        <w:rPr>
          <w:rFonts w:ascii="Arial" w:hAnsi="Arial" w:cs="Arial"/>
          <w:bCs/>
          <w:sz w:val="22"/>
          <w:szCs w:val="22"/>
        </w:rPr>
        <w:t xml:space="preserve"> presupuestal</w:t>
      </w:r>
      <w:r w:rsidR="00F45929">
        <w:rPr>
          <w:rFonts w:ascii="Arial" w:hAnsi="Arial" w:cs="Arial"/>
          <w:bCs/>
          <w:sz w:val="22"/>
          <w:szCs w:val="22"/>
        </w:rPr>
        <w:t>es,</w:t>
      </w:r>
      <w:r w:rsidR="00CA60C3">
        <w:rPr>
          <w:rFonts w:ascii="Arial" w:hAnsi="Arial" w:cs="Arial"/>
          <w:bCs/>
          <w:sz w:val="22"/>
          <w:szCs w:val="22"/>
        </w:rPr>
        <w:t xml:space="preserve"> </w:t>
      </w:r>
      <w:r w:rsidR="00F45929">
        <w:rPr>
          <w:rFonts w:ascii="Arial" w:hAnsi="Arial" w:cs="Arial"/>
          <w:bCs/>
          <w:sz w:val="22"/>
          <w:szCs w:val="22"/>
        </w:rPr>
        <w:t>transfiriendo la cantidad de $2,200,000.00 de</w:t>
      </w:r>
      <w:r w:rsidR="00CA60C3">
        <w:rPr>
          <w:rFonts w:ascii="Arial" w:hAnsi="Arial" w:cs="Arial"/>
          <w:bCs/>
          <w:sz w:val="22"/>
          <w:szCs w:val="22"/>
        </w:rPr>
        <w:t xml:space="preserve"> la partida 3500 - </w:t>
      </w:r>
      <w:r w:rsidR="00CA60C3" w:rsidRPr="00CA60C3">
        <w:rPr>
          <w:rFonts w:ascii="Arial" w:hAnsi="Arial" w:cs="Arial"/>
          <w:bCs/>
          <w:sz w:val="22"/>
          <w:szCs w:val="22"/>
        </w:rPr>
        <w:t>Servicios de Instalación, Reparación, Mantenimiento y Conservación</w:t>
      </w:r>
      <w:r w:rsidR="00CA60C3">
        <w:rPr>
          <w:rFonts w:ascii="Arial" w:hAnsi="Arial" w:cs="Arial"/>
          <w:bCs/>
          <w:sz w:val="22"/>
          <w:szCs w:val="22"/>
        </w:rPr>
        <w:t xml:space="preserve"> </w:t>
      </w:r>
      <w:r w:rsidR="00F45929">
        <w:rPr>
          <w:rFonts w:ascii="Arial" w:hAnsi="Arial" w:cs="Arial"/>
          <w:bCs/>
          <w:sz w:val="22"/>
          <w:szCs w:val="22"/>
        </w:rPr>
        <w:t xml:space="preserve">a la partida 5800 – Bienes Inmuebles, </w:t>
      </w:r>
      <w:r w:rsidR="00CA60C3">
        <w:rPr>
          <w:rFonts w:ascii="Arial" w:hAnsi="Arial" w:cs="Arial"/>
          <w:bCs/>
          <w:sz w:val="22"/>
          <w:szCs w:val="22"/>
        </w:rPr>
        <w:t>queda</w:t>
      </w:r>
      <w:r w:rsidR="00F45929">
        <w:rPr>
          <w:rFonts w:ascii="Arial" w:hAnsi="Arial" w:cs="Arial"/>
          <w:bCs/>
          <w:sz w:val="22"/>
          <w:szCs w:val="22"/>
        </w:rPr>
        <w:t>ndo</w:t>
      </w:r>
      <w:r w:rsidR="00CA60C3">
        <w:rPr>
          <w:rFonts w:ascii="Arial" w:hAnsi="Arial" w:cs="Arial"/>
          <w:bCs/>
          <w:sz w:val="22"/>
          <w:szCs w:val="22"/>
        </w:rPr>
        <w:t xml:space="preserve"> de l</w:t>
      </w:r>
      <w:r w:rsidR="006D0BED">
        <w:rPr>
          <w:rFonts w:ascii="Arial" w:hAnsi="Arial" w:cs="Arial"/>
          <w:bCs/>
          <w:sz w:val="22"/>
          <w:szCs w:val="22"/>
        </w:rPr>
        <w:t xml:space="preserve">a siguiente </w:t>
      </w:r>
      <w:r w:rsidR="00CA60C3">
        <w:rPr>
          <w:rFonts w:ascii="Arial" w:hAnsi="Arial" w:cs="Arial"/>
          <w:bCs/>
          <w:sz w:val="22"/>
          <w:szCs w:val="22"/>
        </w:rPr>
        <w:t>manera</w:t>
      </w:r>
      <w:r w:rsidR="006D0BED">
        <w:rPr>
          <w:rFonts w:ascii="Arial" w:hAnsi="Arial" w:cs="Arial"/>
          <w:bCs/>
          <w:sz w:val="22"/>
          <w:szCs w:val="22"/>
        </w:rPr>
        <w:t xml:space="preserve">; </w:t>
      </w:r>
    </w:p>
    <w:p w14:paraId="53D3F706" w14:textId="0675F317" w:rsidR="006D0BED" w:rsidRDefault="006D0BED" w:rsidP="001C3EDC">
      <w:pPr>
        <w:pStyle w:val="NormalWeb"/>
        <w:spacing w:before="0" w:beforeAutospacing="0" w:after="0" w:afterAutospacing="0" w:line="276" w:lineRule="auto"/>
        <w:jc w:val="both"/>
        <w:rPr>
          <w:rFonts w:ascii="Arial" w:hAnsi="Arial" w:cs="Arial"/>
          <w:bCs/>
          <w:sz w:val="22"/>
          <w:szCs w:val="22"/>
        </w:rPr>
      </w:pPr>
    </w:p>
    <w:p w14:paraId="1DA89A17" w14:textId="076BCE10" w:rsidR="006D0BED" w:rsidRDefault="00CA60C3" w:rsidP="001C3EDC">
      <w:pPr>
        <w:pStyle w:val="NormalWeb"/>
        <w:spacing w:before="0" w:beforeAutospacing="0" w:after="0" w:afterAutospacing="0" w:line="276" w:lineRule="auto"/>
        <w:jc w:val="both"/>
        <w:rPr>
          <w:rFonts w:ascii="Arial" w:hAnsi="Arial" w:cs="Arial"/>
          <w:bCs/>
          <w:sz w:val="22"/>
          <w:szCs w:val="22"/>
        </w:rPr>
      </w:pPr>
      <w:r w:rsidRPr="00CA60C3">
        <w:rPr>
          <w:noProof/>
        </w:rPr>
        <w:lastRenderedPageBreak/>
        <w:drawing>
          <wp:anchor distT="0" distB="0" distL="114300" distR="114300" simplePos="0" relativeHeight="251660288" behindDoc="1" locked="0" layoutInCell="1" allowOverlap="1" wp14:anchorId="4247EC00" wp14:editId="1A7B4DFE">
            <wp:simplePos x="0" y="0"/>
            <wp:positionH relativeFrom="margin">
              <wp:align>left</wp:align>
            </wp:positionH>
            <wp:positionV relativeFrom="paragraph">
              <wp:posOffset>0</wp:posOffset>
            </wp:positionV>
            <wp:extent cx="6332220" cy="6457315"/>
            <wp:effectExtent l="0" t="0" r="0" b="635"/>
            <wp:wrapTight wrapText="bothSides">
              <wp:wrapPolygon edited="0">
                <wp:start x="0" y="0"/>
                <wp:lineTo x="0" y="21538"/>
                <wp:lineTo x="21509" y="21538"/>
                <wp:lineTo x="21509" y="8157"/>
                <wp:lineTo x="18065" y="8157"/>
                <wp:lineTo x="21509" y="7902"/>
                <wp:lineTo x="215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2220" cy="6457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CFDA4" w14:textId="7BFA8CFC" w:rsidR="006D0BED" w:rsidRDefault="00F45929" w:rsidP="001C3EDC">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 xml:space="preserve">Enseguida los presentes aprueban la modificación de partidas, </w:t>
      </w:r>
      <w:r w:rsidRPr="00F45929">
        <w:rPr>
          <w:rFonts w:ascii="Arial" w:hAnsi="Arial" w:cs="Arial"/>
          <w:bCs/>
          <w:sz w:val="22"/>
          <w:szCs w:val="22"/>
        </w:rPr>
        <w:t>y no hab</w:t>
      </w:r>
      <w:r>
        <w:rPr>
          <w:rFonts w:ascii="Arial" w:hAnsi="Arial" w:cs="Arial"/>
          <w:bCs/>
          <w:sz w:val="22"/>
          <w:szCs w:val="22"/>
        </w:rPr>
        <w:t>ie</w:t>
      </w:r>
      <w:r w:rsidRPr="00F45929">
        <w:rPr>
          <w:rFonts w:ascii="Arial" w:hAnsi="Arial" w:cs="Arial"/>
          <w:bCs/>
          <w:sz w:val="22"/>
          <w:szCs w:val="22"/>
        </w:rPr>
        <w:t>ndo más comenta</w:t>
      </w:r>
      <w:r>
        <w:rPr>
          <w:rFonts w:ascii="Arial" w:hAnsi="Arial" w:cs="Arial"/>
          <w:bCs/>
          <w:sz w:val="22"/>
          <w:szCs w:val="22"/>
        </w:rPr>
        <w:t>rios al respecto también pasan aprobar por unanimidad de votos este punto.</w:t>
      </w:r>
    </w:p>
    <w:p w14:paraId="1DE13152" w14:textId="632DCFE2" w:rsidR="006D0BED" w:rsidRDefault="006D0BED" w:rsidP="001C3EDC">
      <w:pPr>
        <w:pStyle w:val="NormalWeb"/>
        <w:spacing w:before="0" w:beforeAutospacing="0" w:after="0" w:afterAutospacing="0" w:line="276" w:lineRule="auto"/>
        <w:jc w:val="both"/>
        <w:rPr>
          <w:rFonts w:ascii="Arial" w:hAnsi="Arial" w:cs="Arial"/>
          <w:bCs/>
          <w:sz w:val="22"/>
          <w:szCs w:val="22"/>
        </w:rPr>
      </w:pPr>
    </w:p>
    <w:p w14:paraId="18141879" w14:textId="23F56F25" w:rsidR="0072164F" w:rsidRPr="0072164F" w:rsidRDefault="0072164F" w:rsidP="001C3EDC">
      <w:pPr>
        <w:pStyle w:val="NormalWeb"/>
        <w:spacing w:before="0" w:beforeAutospacing="0" w:after="0" w:afterAutospacing="0" w:line="276" w:lineRule="auto"/>
        <w:jc w:val="both"/>
        <w:rPr>
          <w:szCs w:val="22"/>
        </w:rPr>
      </w:pPr>
    </w:p>
    <w:p w14:paraId="25A79741" w14:textId="46C4F551" w:rsidR="0072164F" w:rsidRDefault="001C3EDC" w:rsidP="001C3EDC">
      <w:pPr>
        <w:pStyle w:val="NormalWeb"/>
        <w:tabs>
          <w:tab w:val="left" w:pos="2864"/>
        </w:tabs>
        <w:spacing w:before="0" w:beforeAutospacing="0" w:after="0" w:afterAutospacing="0" w:line="276" w:lineRule="auto"/>
        <w:jc w:val="both"/>
        <w:rPr>
          <w:rFonts w:ascii="Arial" w:hAnsi="Arial" w:cs="Arial"/>
          <w:b/>
          <w:sz w:val="22"/>
          <w:szCs w:val="22"/>
        </w:rPr>
      </w:pPr>
      <w:r w:rsidRPr="00C44511">
        <w:rPr>
          <w:rFonts w:ascii="Arial" w:hAnsi="Arial" w:cs="Arial"/>
          <w:b/>
          <w:sz w:val="22"/>
          <w:szCs w:val="22"/>
        </w:rPr>
        <w:t xml:space="preserve">SEPTIMO PUNTO.- </w:t>
      </w:r>
      <w:r w:rsidR="00485D61" w:rsidRPr="00D55BD4">
        <w:rPr>
          <w:rFonts w:ascii="Arial" w:hAnsi="Arial" w:cs="Arial"/>
          <w:bCs/>
          <w:sz w:val="22"/>
          <w:szCs w:val="22"/>
        </w:rPr>
        <w:t xml:space="preserve">En este </w:t>
      </w:r>
      <w:r w:rsidR="00D55BD4">
        <w:rPr>
          <w:rFonts w:ascii="Arial" w:hAnsi="Arial" w:cs="Arial"/>
          <w:bCs/>
          <w:sz w:val="22"/>
          <w:szCs w:val="22"/>
        </w:rPr>
        <w:t>p</w:t>
      </w:r>
      <w:r w:rsidR="00485D61" w:rsidRPr="00D55BD4">
        <w:rPr>
          <w:rFonts w:ascii="Arial" w:hAnsi="Arial" w:cs="Arial"/>
          <w:bCs/>
          <w:sz w:val="22"/>
          <w:szCs w:val="22"/>
        </w:rPr>
        <w:t>unto</w:t>
      </w:r>
      <w:r w:rsidR="00485D61">
        <w:rPr>
          <w:rFonts w:ascii="Arial" w:hAnsi="Arial" w:cs="Arial"/>
          <w:b/>
          <w:sz w:val="22"/>
          <w:szCs w:val="22"/>
        </w:rPr>
        <w:t xml:space="preserve"> </w:t>
      </w:r>
      <w:r w:rsidR="000B2DC3">
        <w:rPr>
          <w:rFonts w:ascii="Arial" w:hAnsi="Arial" w:cs="Arial"/>
          <w:bCs/>
          <w:sz w:val="22"/>
          <w:szCs w:val="22"/>
        </w:rPr>
        <w:t xml:space="preserve">se </w:t>
      </w:r>
      <w:r w:rsidR="00485D61">
        <w:rPr>
          <w:rFonts w:ascii="Arial" w:hAnsi="Arial" w:cs="Arial"/>
          <w:bCs/>
          <w:sz w:val="22"/>
          <w:szCs w:val="22"/>
        </w:rPr>
        <w:t>pa</w:t>
      </w:r>
      <w:r w:rsidR="000B2DC3">
        <w:rPr>
          <w:rFonts w:ascii="Arial" w:hAnsi="Arial" w:cs="Arial"/>
          <w:bCs/>
          <w:sz w:val="22"/>
          <w:szCs w:val="22"/>
        </w:rPr>
        <w:t>s</w:t>
      </w:r>
      <w:r w:rsidR="00485D61">
        <w:rPr>
          <w:rFonts w:ascii="Arial" w:hAnsi="Arial" w:cs="Arial"/>
          <w:bCs/>
          <w:sz w:val="22"/>
          <w:szCs w:val="22"/>
        </w:rPr>
        <w:t>a a</w:t>
      </w:r>
      <w:r w:rsidR="0072164F" w:rsidRPr="0072164F">
        <w:rPr>
          <w:rFonts w:ascii="Arial" w:hAnsi="Arial" w:cs="Arial"/>
          <w:bCs/>
          <w:sz w:val="22"/>
          <w:szCs w:val="22"/>
        </w:rPr>
        <w:t xml:space="preserve"> discusión</w:t>
      </w:r>
      <w:r w:rsidR="00485D61">
        <w:rPr>
          <w:rFonts w:ascii="Arial" w:hAnsi="Arial" w:cs="Arial"/>
          <w:bCs/>
          <w:sz w:val="22"/>
          <w:szCs w:val="22"/>
        </w:rPr>
        <w:t xml:space="preserve"> la</w:t>
      </w:r>
      <w:r w:rsidR="0072164F" w:rsidRPr="0072164F">
        <w:rPr>
          <w:rFonts w:ascii="Arial" w:hAnsi="Arial" w:cs="Arial"/>
          <w:bCs/>
          <w:sz w:val="22"/>
          <w:szCs w:val="22"/>
        </w:rPr>
        <w:t xml:space="preserve"> eroga</w:t>
      </w:r>
      <w:r w:rsidR="00485D61">
        <w:rPr>
          <w:rFonts w:ascii="Arial" w:hAnsi="Arial" w:cs="Arial"/>
          <w:bCs/>
          <w:sz w:val="22"/>
          <w:szCs w:val="22"/>
        </w:rPr>
        <w:t>ción</w:t>
      </w:r>
      <w:r w:rsidR="0072164F" w:rsidRPr="0072164F">
        <w:rPr>
          <w:rFonts w:ascii="Arial" w:hAnsi="Arial" w:cs="Arial"/>
          <w:bCs/>
          <w:sz w:val="22"/>
          <w:szCs w:val="22"/>
        </w:rPr>
        <w:t xml:space="preserve"> la cantidad hasta por $355,000.00 para la Construcción de 355 metros de </w:t>
      </w:r>
      <w:r w:rsidR="00485D61">
        <w:rPr>
          <w:rFonts w:ascii="Arial" w:hAnsi="Arial" w:cs="Arial"/>
          <w:bCs/>
          <w:sz w:val="22"/>
          <w:szCs w:val="22"/>
        </w:rPr>
        <w:t>l</w:t>
      </w:r>
      <w:r w:rsidR="0072164F" w:rsidRPr="0072164F">
        <w:rPr>
          <w:rFonts w:ascii="Arial" w:hAnsi="Arial" w:cs="Arial"/>
          <w:bCs/>
          <w:sz w:val="22"/>
          <w:szCs w:val="22"/>
        </w:rPr>
        <w:t>ínea de agua en 6” para entroncar el Pozo Nuevo #3 de Ixtlahuacán a las líneas existentes</w:t>
      </w:r>
      <w:r w:rsidR="00485D61">
        <w:rPr>
          <w:rFonts w:ascii="Arial" w:hAnsi="Arial" w:cs="Arial"/>
          <w:bCs/>
          <w:sz w:val="22"/>
          <w:szCs w:val="22"/>
        </w:rPr>
        <w:t>, comenta el Lic. Antonio Covarrubias Mejía</w:t>
      </w:r>
      <w:r w:rsidR="000B2DC3">
        <w:rPr>
          <w:rFonts w:ascii="Arial" w:hAnsi="Arial" w:cs="Arial"/>
          <w:bCs/>
          <w:sz w:val="22"/>
          <w:szCs w:val="22"/>
        </w:rPr>
        <w:t>,</w:t>
      </w:r>
      <w:r w:rsidR="00485D61">
        <w:rPr>
          <w:rFonts w:ascii="Arial" w:hAnsi="Arial" w:cs="Arial"/>
          <w:bCs/>
          <w:sz w:val="22"/>
          <w:szCs w:val="22"/>
        </w:rPr>
        <w:t xml:space="preserve"> que esta línea de agua tiene que ser contratada, ya que este trabajo no lo puede realizar </w:t>
      </w:r>
      <w:r w:rsidR="00AB16BE">
        <w:rPr>
          <w:rFonts w:ascii="Arial" w:hAnsi="Arial" w:cs="Arial"/>
          <w:bCs/>
          <w:sz w:val="22"/>
          <w:szCs w:val="22"/>
        </w:rPr>
        <w:t xml:space="preserve">directamente </w:t>
      </w:r>
      <w:r w:rsidR="00485D61">
        <w:rPr>
          <w:rFonts w:ascii="Arial" w:hAnsi="Arial" w:cs="Arial"/>
          <w:bCs/>
          <w:sz w:val="22"/>
          <w:szCs w:val="22"/>
        </w:rPr>
        <w:t>el Organismo ya que no contamos con el personal suficiente</w:t>
      </w:r>
      <w:r w:rsidR="00AB16BE">
        <w:rPr>
          <w:rFonts w:ascii="Arial" w:hAnsi="Arial" w:cs="Arial"/>
          <w:bCs/>
          <w:sz w:val="22"/>
          <w:szCs w:val="22"/>
        </w:rPr>
        <w:t>, por lo que a continuación les vamos a exponer la cotización que nos hace la empresa que trabaja en el Ayuntamiento para analizar esta propuesta</w:t>
      </w:r>
      <w:r w:rsidR="004C0094">
        <w:rPr>
          <w:rFonts w:ascii="Arial" w:hAnsi="Arial" w:cs="Arial"/>
          <w:bCs/>
          <w:sz w:val="22"/>
          <w:szCs w:val="22"/>
        </w:rPr>
        <w:t xml:space="preserve">, ya que este tipo de adquisiciones no se someten al Comité de Compras del SAMAPA porque no entran las partidas de </w:t>
      </w:r>
      <w:r w:rsidR="004C0094">
        <w:rPr>
          <w:rFonts w:ascii="Arial" w:hAnsi="Arial" w:cs="Arial"/>
          <w:bCs/>
          <w:sz w:val="22"/>
          <w:szCs w:val="22"/>
        </w:rPr>
        <w:lastRenderedPageBreak/>
        <w:t xml:space="preserve">obra pública, así que nos tenemos </w:t>
      </w:r>
      <w:r w:rsidR="00E44372">
        <w:rPr>
          <w:rFonts w:ascii="Arial" w:hAnsi="Arial" w:cs="Arial"/>
          <w:bCs/>
          <w:sz w:val="22"/>
          <w:szCs w:val="22"/>
        </w:rPr>
        <w:t>sujetar</w:t>
      </w:r>
      <w:r w:rsidR="004C0094">
        <w:rPr>
          <w:rFonts w:ascii="Arial" w:hAnsi="Arial" w:cs="Arial"/>
          <w:bCs/>
          <w:sz w:val="22"/>
          <w:szCs w:val="22"/>
        </w:rPr>
        <w:t xml:space="preserve"> a </w:t>
      </w:r>
      <w:r w:rsidR="00E44372">
        <w:rPr>
          <w:rFonts w:ascii="Arial" w:hAnsi="Arial" w:cs="Arial"/>
          <w:bCs/>
          <w:sz w:val="22"/>
          <w:szCs w:val="22"/>
        </w:rPr>
        <w:t>las leyes o</w:t>
      </w:r>
      <w:r w:rsidR="004C0094">
        <w:rPr>
          <w:rFonts w:ascii="Arial" w:hAnsi="Arial" w:cs="Arial"/>
          <w:bCs/>
          <w:sz w:val="22"/>
          <w:szCs w:val="22"/>
        </w:rPr>
        <w:t xml:space="preserve"> lineamientos de</w:t>
      </w:r>
      <w:r w:rsidR="00E44372">
        <w:rPr>
          <w:rFonts w:ascii="Arial" w:hAnsi="Arial" w:cs="Arial"/>
          <w:bCs/>
          <w:sz w:val="22"/>
          <w:szCs w:val="22"/>
        </w:rPr>
        <w:t xml:space="preserve"> la ley de obra pública del</w:t>
      </w:r>
      <w:r w:rsidR="004C0094">
        <w:rPr>
          <w:rFonts w:ascii="Arial" w:hAnsi="Arial" w:cs="Arial"/>
          <w:bCs/>
          <w:sz w:val="22"/>
          <w:szCs w:val="22"/>
        </w:rPr>
        <w:t xml:space="preserve"> municipio, </w:t>
      </w:r>
      <w:r w:rsidR="000B2DC3">
        <w:rPr>
          <w:rFonts w:ascii="Arial" w:hAnsi="Arial" w:cs="Arial"/>
          <w:bCs/>
          <w:sz w:val="22"/>
          <w:szCs w:val="22"/>
        </w:rPr>
        <w:t xml:space="preserve">enseguida </w:t>
      </w:r>
      <w:r w:rsidR="00AB16BE">
        <w:rPr>
          <w:rFonts w:ascii="Arial" w:hAnsi="Arial" w:cs="Arial"/>
          <w:bCs/>
          <w:sz w:val="22"/>
          <w:szCs w:val="22"/>
        </w:rPr>
        <w:t>c</w:t>
      </w:r>
      <w:r w:rsidR="00656561">
        <w:rPr>
          <w:rFonts w:ascii="Arial" w:hAnsi="Arial" w:cs="Arial"/>
          <w:bCs/>
          <w:sz w:val="22"/>
          <w:szCs w:val="22"/>
        </w:rPr>
        <w:t>omenta la Lic. Claudia Olvera Escobedo que</w:t>
      </w:r>
      <w:r w:rsidR="004C0094">
        <w:rPr>
          <w:rFonts w:ascii="Arial" w:hAnsi="Arial" w:cs="Arial"/>
          <w:bCs/>
          <w:sz w:val="22"/>
          <w:szCs w:val="22"/>
        </w:rPr>
        <w:t xml:space="preserve"> </w:t>
      </w:r>
      <w:r w:rsidR="00C246BF">
        <w:rPr>
          <w:rFonts w:ascii="Arial" w:hAnsi="Arial" w:cs="Arial"/>
          <w:bCs/>
          <w:sz w:val="22"/>
          <w:szCs w:val="22"/>
        </w:rPr>
        <w:t>depende</w:t>
      </w:r>
      <w:r w:rsidR="00301506">
        <w:rPr>
          <w:rFonts w:ascii="Arial" w:hAnsi="Arial" w:cs="Arial"/>
          <w:bCs/>
          <w:sz w:val="22"/>
          <w:szCs w:val="22"/>
        </w:rPr>
        <w:t xml:space="preserve"> del área técnica</w:t>
      </w:r>
      <w:r w:rsidR="00C246BF">
        <w:rPr>
          <w:rFonts w:ascii="Arial" w:hAnsi="Arial" w:cs="Arial"/>
          <w:bCs/>
          <w:sz w:val="22"/>
          <w:szCs w:val="22"/>
        </w:rPr>
        <w:t xml:space="preserve"> que soliciten costos </w:t>
      </w:r>
      <w:r w:rsidR="00701B55">
        <w:rPr>
          <w:rFonts w:ascii="Arial" w:hAnsi="Arial" w:cs="Arial"/>
          <w:bCs/>
          <w:sz w:val="22"/>
          <w:szCs w:val="22"/>
        </w:rPr>
        <w:t>unitarios</w:t>
      </w:r>
      <w:r w:rsidR="00C246BF">
        <w:rPr>
          <w:rFonts w:ascii="Arial" w:hAnsi="Arial" w:cs="Arial"/>
          <w:bCs/>
          <w:sz w:val="22"/>
          <w:szCs w:val="22"/>
        </w:rPr>
        <w:t xml:space="preserve"> para seguir los procedimientos adecua</w:t>
      </w:r>
      <w:r w:rsidR="00701B55">
        <w:rPr>
          <w:rFonts w:ascii="Arial" w:hAnsi="Arial" w:cs="Arial"/>
          <w:bCs/>
          <w:sz w:val="22"/>
          <w:szCs w:val="22"/>
        </w:rPr>
        <w:t>d</w:t>
      </w:r>
      <w:r w:rsidR="00C246BF">
        <w:rPr>
          <w:rFonts w:ascii="Arial" w:hAnsi="Arial" w:cs="Arial"/>
          <w:bCs/>
          <w:sz w:val="22"/>
          <w:szCs w:val="22"/>
        </w:rPr>
        <w:t xml:space="preserve">os que establece la ley de obra </w:t>
      </w:r>
      <w:r w:rsidR="001412BB">
        <w:rPr>
          <w:rFonts w:ascii="Arial" w:hAnsi="Arial" w:cs="Arial"/>
          <w:bCs/>
          <w:sz w:val="22"/>
          <w:szCs w:val="22"/>
        </w:rPr>
        <w:t>pública</w:t>
      </w:r>
      <w:r w:rsidR="00C246BF">
        <w:rPr>
          <w:rFonts w:ascii="Arial" w:hAnsi="Arial" w:cs="Arial"/>
          <w:bCs/>
          <w:sz w:val="22"/>
          <w:szCs w:val="22"/>
        </w:rPr>
        <w:t xml:space="preserve"> y servicios relacionados con la misma, sin embargo cuando se elaboran los presupuestos</w:t>
      </w:r>
      <w:r w:rsidR="00701B55">
        <w:rPr>
          <w:rFonts w:ascii="Arial" w:hAnsi="Arial" w:cs="Arial"/>
          <w:bCs/>
          <w:sz w:val="22"/>
          <w:szCs w:val="22"/>
        </w:rPr>
        <w:t xml:space="preserve"> que nos pasan en autorización</w:t>
      </w:r>
      <w:r w:rsidR="00C246BF">
        <w:rPr>
          <w:rFonts w:ascii="Arial" w:hAnsi="Arial" w:cs="Arial"/>
          <w:bCs/>
          <w:sz w:val="22"/>
          <w:szCs w:val="22"/>
        </w:rPr>
        <w:t xml:space="preserve"> </w:t>
      </w:r>
      <w:r w:rsidR="000B2DC3">
        <w:rPr>
          <w:rFonts w:ascii="Arial" w:hAnsi="Arial" w:cs="Arial"/>
          <w:bCs/>
          <w:sz w:val="22"/>
          <w:szCs w:val="22"/>
        </w:rPr>
        <w:t xml:space="preserve">por este Consejo, </w:t>
      </w:r>
      <w:r w:rsidR="00C246BF">
        <w:rPr>
          <w:rFonts w:ascii="Arial" w:hAnsi="Arial" w:cs="Arial"/>
          <w:bCs/>
          <w:sz w:val="22"/>
          <w:szCs w:val="22"/>
        </w:rPr>
        <w:t>en sentido e</w:t>
      </w:r>
      <w:r w:rsidR="00701B55">
        <w:rPr>
          <w:rFonts w:ascii="Arial" w:hAnsi="Arial" w:cs="Arial"/>
          <w:bCs/>
          <w:sz w:val="22"/>
          <w:szCs w:val="22"/>
        </w:rPr>
        <w:t>s</w:t>
      </w:r>
      <w:r w:rsidR="00C246BF">
        <w:rPr>
          <w:rFonts w:ascii="Arial" w:hAnsi="Arial" w:cs="Arial"/>
          <w:bCs/>
          <w:sz w:val="22"/>
          <w:szCs w:val="22"/>
        </w:rPr>
        <w:t xml:space="preserve">tricto </w:t>
      </w:r>
      <w:r w:rsidR="00701B55">
        <w:rPr>
          <w:rFonts w:ascii="Arial" w:hAnsi="Arial" w:cs="Arial"/>
          <w:bCs/>
          <w:sz w:val="22"/>
          <w:szCs w:val="22"/>
        </w:rPr>
        <w:t>deberían</w:t>
      </w:r>
      <w:r w:rsidR="00C246BF">
        <w:rPr>
          <w:rFonts w:ascii="Arial" w:hAnsi="Arial" w:cs="Arial"/>
          <w:bCs/>
          <w:sz w:val="22"/>
          <w:szCs w:val="22"/>
        </w:rPr>
        <w:t xml:space="preserve"> ir acompañados con </w:t>
      </w:r>
      <w:r w:rsidR="00701B55">
        <w:rPr>
          <w:rFonts w:ascii="Arial" w:hAnsi="Arial" w:cs="Arial"/>
          <w:bCs/>
          <w:sz w:val="22"/>
          <w:szCs w:val="22"/>
        </w:rPr>
        <w:t xml:space="preserve">el programa de trabajo y </w:t>
      </w:r>
      <w:r w:rsidR="00C246BF">
        <w:rPr>
          <w:rFonts w:ascii="Arial" w:hAnsi="Arial" w:cs="Arial"/>
          <w:bCs/>
          <w:sz w:val="22"/>
          <w:szCs w:val="22"/>
        </w:rPr>
        <w:t>las diferentes acciones</w:t>
      </w:r>
      <w:r w:rsidR="00701B55">
        <w:rPr>
          <w:rFonts w:ascii="Arial" w:hAnsi="Arial" w:cs="Arial"/>
          <w:bCs/>
          <w:sz w:val="22"/>
          <w:szCs w:val="22"/>
        </w:rPr>
        <w:t xml:space="preserve"> que se deberían ejecutar con esos recursos que están proponiendo autorización porque finalmente es nuestra responsabilidad la erogación de los recursos, entonces el punto es que se sigan los procedimientos adecuados </w:t>
      </w:r>
      <w:r w:rsidR="000B2DC3">
        <w:rPr>
          <w:rFonts w:ascii="Arial" w:hAnsi="Arial" w:cs="Arial"/>
          <w:bCs/>
          <w:sz w:val="22"/>
          <w:szCs w:val="22"/>
        </w:rPr>
        <w:t xml:space="preserve">que establece la normatividad aplicable, lo que nos va a obligar a que tengamos los proyectos previos para la ejecución de las obras del siguiente año, Carlos </w:t>
      </w:r>
      <w:r w:rsidR="00AA2D94">
        <w:rPr>
          <w:rFonts w:ascii="Arial" w:hAnsi="Arial" w:cs="Arial"/>
          <w:bCs/>
          <w:sz w:val="22"/>
          <w:szCs w:val="22"/>
        </w:rPr>
        <w:t>al no tener el proceso de planeación previo para este tipo de obras o proyectos que se van a ejecutar, entonces si estamos en facultad los miembros del consejo de revisar que los costos que se vayan a aprobar estén dentro del mercado, en este caso incluso que por el propio interés de SAMAPA deben presentar 3 cotizaciones, es por esto que se pide al Director General que se explore con otras empresas para complementar esta o cualquier otra obra</w:t>
      </w:r>
      <w:r w:rsidR="00E072AA">
        <w:rPr>
          <w:rFonts w:ascii="Arial" w:hAnsi="Arial" w:cs="Arial"/>
          <w:bCs/>
          <w:sz w:val="22"/>
          <w:szCs w:val="22"/>
        </w:rPr>
        <w:t xml:space="preserve"> que se quiera ejecutar</w:t>
      </w:r>
      <w:r w:rsidR="00AA2D94">
        <w:rPr>
          <w:rFonts w:ascii="Arial" w:hAnsi="Arial" w:cs="Arial"/>
          <w:bCs/>
          <w:sz w:val="22"/>
          <w:szCs w:val="22"/>
        </w:rPr>
        <w:t xml:space="preserve"> de manera directa</w:t>
      </w:r>
      <w:r w:rsidR="00E072AA">
        <w:rPr>
          <w:rFonts w:ascii="Arial" w:hAnsi="Arial" w:cs="Arial"/>
          <w:bCs/>
          <w:sz w:val="22"/>
          <w:szCs w:val="22"/>
        </w:rPr>
        <w:t xml:space="preserve"> de recurso propio</w:t>
      </w:r>
      <w:r w:rsidR="001E242F">
        <w:rPr>
          <w:rFonts w:ascii="Arial" w:hAnsi="Arial" w:cs="Arial"/>
          <w:bCs/>
          <w:sz w:val="22"/>
          <w:szCs w:val="22"/>
        </w:rPr>
        <w:t>, y cuando menos también se presente un dictamen del área técnica del Organismo y así sin ningún problema están cubriendo todo para complementar la información</w:t>
      </w:r>
      <w:r w:rsidR="0038616E">
        <w:rPr>
          <w:rFonts w:ascii="Arial" w:hAnsi="Arial" w:cs="Arial"/>
          <w:bCs/>
          <w:sz w:val="22"/>
          <w:szCs w:val="22"/>
        </w:rPr>
        <w:t>, a continuación</w:t>
      </w:r>
      <w:r w:rsidR="00443F41">
        <w:rPr>
          <w:rFonts w:ascii="Arial" w:hAnsi="Arial" w:cs="Arial"/>
          <w:bCs/>
          <w:sz w:val="22"/>
          <w:szCs w:val="22"/>
        </w:rPr>
        <w:t xml:space="preserve"> </w:t>
      </w:r>
      <w:r w:rsidR="0038616E">
        <w:rPr>
          <w:rFonts w:ascii="Arial" w:hAnsi="Arial" w:cs="Arial"/>
          <w:bCs/>
          <w:sz w:val="22"/>
          <w:szCs w:val="22"/>
        </w:rPr>
        <w:t>el Arq. Carlos Méndez Gutiérrez</w:t>
      </w:r>
      <w:r w:rsidR="00443F41">
        <w:rPr>
          <w:rFonts w:ascii="Arial" w:hAnsi="Arial" w:cs="Arial"/>
          <w:bCs/>
          <w:sz w:val="22"/>
          <w:szCs w:val="22"/>
        </w:rPr>
        <w:t xml:space="preserve"> comenta</w:t>
      </w:r>
      <w:r w:rsidR="0038616E">
        <w:rPr>
          <w:rFonts w:ascii="Arial" w:hAnsi="Arial" w:cs="Arial"/>
          <w:bCs/>
          <w:sz w:val="22"/>
          <w:szCs w:val="22"/>
        </w:rPr>
        <w:t xml:space="preserve"> </w:t>
      </w:r>
      <w:r w:rsidR="004E52F0">
        <w:rPr>
          <w:rFonts w:ascii="Arial" w:hAnsi="Arial" w:cs="Arial"/>
          <w:bCs/>
          <w:sz w:val="22"/>
          <w:szCs w:val="22"/>
        </w:rPr>
        <w:t xml:space="preserve">que </w:t>
      </w:r>
      <w:r w:rsidR="00443F41">
        <w:rPr>
          <w:rFonts w:ascii="Arial" w:hAnsi="Arial" w:cs="Arial"/>
          <w:bCs/>
          <w:sz w:val="22"/>
          <w:szCs w:val="22"/>
        </w:rPr>
        <w:t>es responsabilidad d</w:t>
      </w:r>
      <w:r w:rsidR="004E52F0">
        <w:rPr>
          <w:rFonts w:ascii="Arial" w:hAnsi="Arial" w:cs="Arial"/>
          <w:bCs/>
          <w:sz w:val="22"/>
          <w:szCs w:val="22"/>
        </w:rPr>
        <w:t xml:space="preserve">el Consejo </w:t>
      </w:r>
      <w:r w:rsidR="00443F41">
        <w:rPr>
          <w:rFonts w:ascii="Arial" w:hAnsi="Arial" w:cs="Arial"/>
          <w:bCs/>
          <w:sz w:val="22"/>
          <w:szCs w:val="22"/>
        </w:rPr>
        <w:t xml:space="preserve">el </w:t>
      </w:r>
      <w:r w:rsidR="007926C1">
        <w:rPr>
          <w:rFonts w:ascii="Arial" w:hAnsi="Arial" w:cs="Arial"/>
          <w:bCs/>
          <w:sz w:val="22"/>
          <w:szCs w:val="22"/>
        </w:rPr>
        <w:t>apr</w:t>
      </w:r>
      <w:r w:rsidR="00443F41">
        <w:rPr>
          <w:rFonts w:ascii="Arial" w:hAnsi="Arial" w:cs="Arial"/>
          <w:bCs/>
          <w:sz w:val="22"/>
          <w:szCs w:val="22"/>
        </w:rPr>
        <w:t>obar</w:t>
      </w:r>
      <w:r w:rsidR="007926C1">
        <w:rPr>
          <w:rFonts w:ascii="Arial" w:hAnsi="Arial" w:cs="Arial"/>
          <w:bCs/>
          <w:sz w:val="22"/>
          <w:szCs w:val="22"/>
        </w:rPr>
        <w:t xml:space="preserve"> el </w:t>
      </w:r>
      <w:r w:rsidR="004E52F0">
        <w:rPr>
          <w:rFonts w:ascii="Arial" w:hAnsi="Arial" w:cs="Arial"/>
          <w:bCs/>
          <w:sz w:val="22"/>
          <w:szCs w:val="22"/>
        </w:rPr>
        <w:t xml:space="preserve">programa anual y sus recursos que le etiqueta a cada partida presupuestal, </w:t>
      </w:r>
      <w:r w:rsidR="00443F41">
        <w:rPr>
          <w:rFonts w:ascii="Arial" w:hAnsi="Arial" w:cs="Arial"/>
          <w:bCs/>
          <w:sz w:val="22"/>
          <w:szCs w:val="22"/>
        </w:rPr>
        <w:t>así como</w:t>
      </w:r>
      <w:r w:rsidR="00443F41" w:rsidRPr="00443F41">
        <w:rPr>
          <w:rFonts w:ascii="Arial" w:hAnsi="Arial" w:cs="Arial"/>
          <w:bCs/>
          <w:sz w:val="22"/>
          <w:szCs w:val="22"/>
        </w:rPr>
        <w:t xml:space="preserve"> </w:t>
      </w:r>
      <w:r w:rsidR="00443F41">
        <w:rPr>
          <w:rFonts w:ascii="Arial" w:hAnsi="Arial" w:cs="Arial"/>
          <w:bCs/>
          <w:sz w:val="22"/>
          <w:szCs w:val="22"/>
        </w:rPr>
        <w:t xml:space="preserve">es responsabilidad de la Dirección General cuidar </w:t>
      </w:r>
      <w:r w:rsidR="004E52F0">
        <w:rPr>
          <w:rFonts w:ascii="Arial" w:hAnsi="Arial" w:cs="Arial"/>
          <w:bCs/>
          <w:sz w:val="22"/>
          <w:szCs w:val="22"/>
        </w:rPr>
        <w:t xml:space="preserve">el gasto de esas partidas presupuestales </w:t>
      </w:r>
      <w:r w:rsidR="00443F41">
        <w:rPr>
          <w:rFonts w:ascii="Arial" w:hAnsi="Arial" w:cs="Arial"/>
          <w:bCs/>
          <w:sz w:val="22"/>
          <w:szCs w:val="22"/>
        </w:rPr>
        <w:t>bajo</w:t>
      </w:r>
      <w:r w:rsidR="004E52F0">
        <w:rPr>
          <w:rFonts w:ascii="Arial" w:hAnsi="Arial" w:cs="Arial"/>
          <w:bCs/>
          <w:sz w:val="22"/>
          <w:szCs w:val="22"/>
        </w:rPr>
        <w:t xml:space="preserve"> los procedimientos </w:t>
      </w:r>
      <w:r w:rsidR="00443F41">
        <w:rPr>
          <w:rFonts w:ascii="Arial" w:hAnsi="Arial" w:cs="Arial"/>
          <w:bCs/>
          <w:sz w:val="22"/>
          <w:szCs w:val="22"/>
        </w:rPr>
        <w:t>adecuados</w:t>
      </w:r>
      <w:r w:rsidR="004E52F0">
        <w:rPr>
          <w:rFonts w:ascii="Arial" w:hAnsi="Arial" w:cs="Arial"/>
          <w:bCs/>
          <w:sz w:val="22"/>
          <w:szCs w:val="22"/>
        </w:rPr>
        <w:t xml:space="preserve"> y p</w:t>
      </w:r>
      <w:r w:rsidR="00443F41">
        <w:rPr>
          <w:rFonts w:ascii="Arial" w:hAnsi="Arial" w:cs="Arial"/>
          <w:bCs/>
          <w:sz w:val="22"/>
          <w:szCs w:val="22"/>
        </w:rPr>
        <w:t xml:space="preserve">ara que sea </w:t>
      </w:r>
      <w:r w:rsidR="004E52F0">
        <w:rPr>
          <w:rFonts w:ascii="Arial" w:hAnsi="Arial" w:cs="Arial"/>
          <w:bCs/>
          <w:sz w:val="22"/>
          <w:szCs w:val="22"/>
        </w:rPr>
        <w:t>transparen</w:t>
      </w:r>
      <w:r w:rsidR="00443F41">
        <w:rPr>
          <w:rFonts w:ascii="Arial" w:hAnsi="Arial" w:cs="Arial"/>
          <w:bCs/>
          <w:sz w:val="22"/>
          <w:szCs w:val="22"/>
        </w:rPr>
        <w:t>te el proceso</w:t>
      </w:r>
      <w:r w:rsidR="004E52F0">
        <w:rPr>
          <w:rFonts w:ascii="Arial" w:hAnsi="Arial" w:cs="Arial"/>
          <w:bCs/>
          <w:sz w:val="22"/>
          <w:szCs w:val="22"/>
        </w:rPr>
        <w:t xml:space="preserve"> </w:t>
      </w:r>
      <w:r w:rsidR="00443F41">
        <w:rPr>
          <w:rFonts w:ascii="Arial" w:hAnsi="Arial" w:cs="Arial"/>
          <w:bCs/>
          <w:sz w:val="22"/>
          <w:szCs w:val="22"/>
        </w:rPr>
        <w:t>s</w:t>
      </w:r>
      <w:r w:rsidR="004E52F0">
        <w:rPr>
          <w:rFonts w:ascii="Arial" w:hAnsi="Arial" w:cs="Arial"/>
          <w:bCs/>
          <w:sz w:val="22"/>
          <w:szCs w:val="22"/>
        </w:rPr>
        <w:t xml:space="preserve">e haga </w:t>
      </w:r>
      <w:r w:rsidR="00443F41">
        <w:rPr>
          <w:rFonts w:ascii="Arial" w:hAnsi="Arial" w:cs="Arial"/>
          <w:bCs/>
          <w:sz w:val="22"/>
          <w:szCs w:val="22"/>
        </w:rPr>
        <w:t>d</w:t>
      </w:r>
      <w:r w:rsidR="004E52F0">
        <w:rPr>
          <w:rFonts w:ascii="Arial" w:hAnsi="Arial" w:cs="Arial"/>
          <w:bCs/>
          <w:sz w:val="22"/>
          <w:szCs w:val="22"/>
        </w:rPr>
        <w:t xml:space="preserve">el conocimiento a los consejeros de como se ha venido ejerciendo </w:t>
      </w:r>
      <w:r w:rsidR="00443F41">
        <w:rPr>
          <w:rFonts w:ascii="Arial" w:hAnsi="Arial" w:cs="Arial"/>
          <w:bCs/>
          <w:sz w:val="22"/>
          <w:szCs w:val="22"/>
        </w:rPr>
        <w:t xml:space="preserve">cada </w:t>
      </w:r>
      <w:r w:rsidR="004E52F0">
        <w:rPr>
          <w:rFonts w:ascii="Arial" w:hAnsi="Arial" w:cs="Arial"/>
          <w:bCs/>
          <w:sz w:val="22"/>
          <w:szCs w:val="22"/>
        </w:rPr>
        <w:t xml:space="preserve">gasto </w:t>
      </w:r>
      <w:r w:rsidR="00443F41">
        <w:rPr>
          <w:rFonts w:ascii="Arial" w:hAnsi="Arial" w:cs="Arial"/>
          <w:bCs/>
          <w:sz w:val="22"/>
          <w:szCs w:val="22"/>
        </w:rPr>
        <w:t xml:space="preserve">de obra </w:t>
      </w:r>
      <w:r w:rsidR="004E52F0">
        <w:rPr>
          <w:rFonts w:ascii="Arial" w:hAnsi="Arial" w:cs="Arial"/>
          <w:bCs/>
          <w:sz w:val="22"/>
          <w:szCs w:val="22"/>
        </w:rPr>
        <w:t>con el soporte de sus 3 cotizaciones,</w:t>
      </w:r>
      <w:r w:rsidR="007926C1">
        <w:rPr>
          <w:rFonts w:ascii="Arial" w:hAnsi="Arial" w:cs="Arial"/>
          <w:bCs/>
          <w:sz w:val="22"/>
          <w:szCs w:val="22"/>
        </w:rPr>
        <w:t xml:space="preserve"> esto para valorar las propuestas, valdría la pena que se pudiera establecer una ruta crítica de cada proceso para que se explique al consejo como operan las acciones</w:t>
      </w:r>
      <w:r w:rsidR="00443F41">
        <w:rPr>
          <w:rFonts w:ascii="Arial" w:hAnsi="Arial" w:cs="Arial"/>
          <w:bCs/>
          <w:sz w:val="22"/>
          <w:szCs w:val="22"/>
        </w:rPr>
        <w:t xml:space="preserve">. Después el Lic. Antonio Covarrubias Mejía toma la palabra </w:t>
      </w:r>
      <w:r w:rsidR="00ED4A23">
        <w:rPr>
          <w:rFonts w:ascii="Arial" w:hAnsi="Arial" w:cs="Arial"/>
          <w:bCs/>
          <w:sz w:val="22"/>
          <w:szCs w:val="22"/>
        </w:rPr>
        <w:t>comentando que</w:t>
      </w:r>
      <w:r w:rsidR="00443F41">
        <w:rPr>
          <w:rFonts w:ascii="Arial" w:hAnsi="Arial" w:cs="Arial"/>
          <w:bCs/>
          <w:sz w:val="22"/>
          <w:szCs w:val="22"/>
        </w:rPr>
        <w:t xml:space="preserve"> queda pendiente</w:t>
      </w:r>
      <w:r w:rsidR="00ED4A23">
        <w:rPr>
          <w:rFonts w:ascii="Arial" w:hAnsi="Arial" w:cs="Arial"/>
          <w:bCs/>
          <w:sz w:val="22"/>
          <w:szCs w:val="22"/>
        </w:rPr>
        <w:t xml:space="preserve"> este punto para exponerlo en una próxima Sesión con los requerimientos ya solicitados, sin </w:t>
      </w:r>
      <w:r w:rsidR="008A35A5">
        <w:rPr>
          <w:rFonts w:ascii="Arial" w:hAnsi="Arial" w:cs="Arial"/>
          <w:bCs/>
          <w:sz w:val="22"/>
          <w:szCs w:val="22"/>
        </w:rPr>
        <w:t>embargo,</w:t>
      </w:r>
      <w:r w:rsidR="00ED4A23">
        <w:rPr>
          <w:rFonts w:ascii="Arial" w:hAnsi="Arial" w:cs="Arial"/>
          <w:bCs/>
          <w:sz w:val="22"/>
          <w:szCs w:val="22"/>
        </w:rPr>
        <w:t xml:space="preserve"> queda sin votar. </w:t>
      </w:r>
      <w:r w:rsidR="00443F41">
        <w:rPr>
          <w:rFonts w:ascii="Arial" w:hAnsi="Arial" w:cs="Arial"/>
          <w:bCs/>
          <w:sz w:val="22"/>
          <w:szCs w:val="22"/>
        </w:rPr>
        <w:t xml:space="preserve"> </w:t>
      </w:r>
    </w:p>
    <w:p w14:paraId="5110D3D0" w14:textId="77777777" w:rsidR="001E242F" w:rsidRDefault="001E242F" w:rsidP="001C3EDC">
      <w:pPr>
        <w:pStyle w:val="NormalWeb"/>
        <w:tabs>
          <w:tab w:val="left" w:pos="2864"/>
        </w:tabs>
        <w:spacing w:before="0" w:beforeAutospacing="0" w:after="0" w:afterAutospacing="0" w:line="276" w:lineRule="auto"/>
        <w:jc w:val="both"/>
        <w:rPr>
          <w:rFonts w:ascii="Arial" w:hAnsi="Arial" w:cs="Arial"/>
          <w:b/>
          <w:sz w:val="22"/>
          <w:szCs w:val="22"/>
        </w:rPr>
      </w:pPr>
    </w:p>
    <w:p w14:paraId="785E2B3E" w14:textId="1790874A" w:rsidR="001C3EDC" w:rsidRPr="0042166C" w:rsidRDefault="0072164F" w:rsidP="0042166C">
      <w:pPr>
        <w:rPr>
          <w:rFonts w:cs="Arial"/>
          <w:bCs/>
          <w:color w:val="000000"/>
          <w:szCs w:val="22"/>
        </w:rPr>
      </w:pPr>
      <w:r>
        <w:rPr>
          <w:rFonts w:cs="Arial"/>
          <w:b/>
          <w:szCs w:val="22"/>
        </w:rPr>
        <w:t xml:space="preserve">OCTAVO PUNTO.- </w:t>
      </w:r>
      <w:r w:rsidR="00E40B05" w:rsidRPr="00D55BD4">
        <w:rPr>
          <w:rFonts w:cs="Arial"/>
          <w:bCs/>
          <w:szCs w:val="22"/>
        </w:rPr>
        <w:t>Luego se</w:t>
      </w:r>
      <w:r w:rsidR="00E40B05">
        <w:rPr>
          <w:rFonts w:cs="Arial"/>
          <w:b/>
          <w:szCs w:val="22"/>
        </w:rPr>
        <w:t xml:space="preserve"> </w:t>
      </w:r>
      <w:r w:rsidR="00E40B05">
        <w:rPr>
          <w:rFonts w:cs="Arial"/>
          <w:bCs/>
          <w:color w:val="000000"/>
          <w:szCs w:val="22"/>
        </w:rPr>
        <w:t>analiza el tema de</w:t>
      </w:r>
      <w:r w:rsidRPr="001C3EDC">
        <w:rPr>
          <w:rFonts w:cs="Arial"/>
          <w:bCs/>
          <w:color w:val="000000"/>
          <w:szCs w:val="22"/>
        </w:rPr>
        <w:t xml:space="preserve"> la adquisición de un Terreno de aproximadamente media hectárea hasta por $2,200,000.00 para la construcción de una Planta de Tratamiento de aguas residuales en la Capilla</w:t>
      </w:r>
      <w:r w:rsidR="00E40B05">
        <w:rPr>
          <w:rFonts w:cs="Arial"/>
          <w:bCs/>
          <w:color w:val="000000"/>
          <w:szCs w:val="22"/>
        </w:rPr>
        <w:t>, comenta el Secretario</w:t>
      </w:r>
      <w:r w:rsidR="0042166C">
        <w:rPr>
          <w:rFonts w:cs="Arial"/>
          <w:bCs/>
          <w:color w:val="000000"/>
          <w:szCs w:val="22"/>
        </w:rPr>
        <w:t xml:space="preserve"> General</w:t>
      </w:r>
      <w:r w:rsidR="00E40B05">
        <w:rPr>
          <w:rFonts w:cs="Arial"/>
          <w:bCs/>
          <w:color w:val="000000"/>
          <w:szCs w:val="22"/>
        </w:rPr>
        <w:t xml:space="preserve"> que una vez que se autorice este punto por este Consejo, enseguida se deberá pasar por el Comité de Adquisiciones donde se hace todo el procedimiento de acuerdo a la Ley para poder adquirir este terreno, y emitir la licitación </w:t>
      </w:r>
      <w:r w:rsidR="00F026A8">
        <w:rPr>
          <w:rFonts w:cs="Arial"/>
          <w:bCs/>
          <w:color w:val="000000"/>
          <w:szCs w:val="22"/>
        </w:rPr>
        <w:t>pública</w:t>
      </w:r>
      <w:r w:rsidR="00E40B05">
        <w:rPr>
          <w:rFonts w:cs="Arial"/>
          <w:bCs/>
          <w:color w:val="000000"/>
          <w:szCs w:val="22"/>
        </w:rPr>
        <w:t xml:space="preserve"> correspondiente para quien tenga terrenos en la zona con las características solicitadas las presente y así someter a votaciones y poder adquirir </w:t>
      </w:r>
      <w:r w:rsidR="00F026A8">
        <w:rPr>
          <w:rFonts w:cs="Arial"/>
          <w:bCs/>
          <w:color w:val="000000"/>
          <w:szCs w:val="22"/>
        </w:rPr>
        <w:t xml:space="preserve">la mejor propuesta para </w:t>
      </w:r>
      <w:r w:rsidR="00E40B05">
        <w:rPr>
          <w:rFonts w:cs="Arial"/>
          <w:bCs/>
          <w:color w:val="000000"/>
          <w:szCs w:val="22"/>
        </w:rPr>
        <w:t>este terreno, aquí se está pidiendo la autorización para erogar</w:t>
      </w:r>
      <w:r w:rsidR="00F026A8">
        <w:rPr>
          <w:rFonts w:cs="Arial"/>
          <w:bCs/>
          <w:color w:val="000000"/>
          <w:szCs w:val="22"/>
        </w:rPr>
        <w:t xml:space="preserve"> una cantidad </w:t>
      </w:r>
      <w:r w:rsidR="00E40B05">
        <w:rPr>
          <w:rFonts w:cs="Arial"/>
          <w:bCs/>
          <w:color w:val="000000"/>
          <w:szCs w:val="22"/>
        </w:rPr>
        <w:t>y así pasar a lo siguiente</w:t>
      </w:r>
      <w:r w:rsidR="00F026A8">
        <w:rPr>
          <w:rFonts w:cs="Arial"/>
          <w:bCs/>
          <w:color w:val="000000"/>
          <w:szCs w:val="22"/>
        </w:rPr>
        <w:t>, también se comenta que</w:t>
      </w:r>
      <w:r w:rsidR="00D46551">
        <w:rPr>
          <w:rFonts w:cs="Arial"/>
          <w:bCs/>
          <w:color w:val="000000"/>
          <w:szCs w:val="22"/>
        </w:rPr>
        <w:t xml:space="preserve"> esta PTAR será construida por el CEA y que han estado en coordinación con el Ing. </w:t>
      </w:r>
      <w:proofErr w:type="spellStart"/>
      <w:r w:rsidR="00D46551">
        <w:rPr>
          <w:rFonts w:cs="Arial"/>
          <w:bCs/>
          <w:color w:val="000000"/>
          <w:szCs w:val="22"/>
        </w:rPr>
        <w:t>Victor</w:t>
      </w:r>
      <w:proofErr w:type="spellEnd"/>
      <w:r w:rsidR="0042166C">
        <w:rPr>
          <w:rFonts w:cs="Arial"/>
          <w:bCs/>
          <w:color w:val="000000"/>
          <w:szCs w:val="22"/>
        </w:rPr>
        <w:t xml:space="preserve"> quien</w:t>
      </w:r>
      <w:r w:rsidR="00D46551">
        <w:rPr>
          <w:rFonts w:cs="Arial"/>
          <w:bCs/>
          <w:color w:val="000000"/>
          <w:szCs w:val="22"/>
        </w:rPr>
        <w:t xml:space="preserve"> ya ha visitado la zona y quien nos ha hecho la observación de 2 terrenos que nos pueden servir para la construcción de la PTAR</w:t>
      </w:r>
      <w:r w:rsidR="0042166C">
        <w:rPr>
          <w:rFonts w:cs="Arial"/>
          <w:bCs/>
          <w:color w:val="000000"/>
          <w:szCs w:val="22"/>
        </w:rPr>
        <w:t>,</w:t>
      </w:r>
      <w:r w:rsidR="00D46551">
        <w:rPr>
          <w:rFonts w:cs="Arial"/>
          <w:bCs/>
          <w:color w:val="000000"/>
          <w:szCs w:val="22"/>
        </w:rPr>
        <w:t xml:space="preserve"> es</w:t>
      </w:r>
      <w:r w:rsidR="0042166C">
        <w:rPr>
          <w:rFonts w:cs="Arial"/>
          <w:bCs/>
          <w:color w:val="000000"/>
          <w:szCs w:val="22"/>
        </w:rPr>
        <w:t xml:space="preserve"> muy</w:t>
      </w:r>
      <w:r w:rsidR="00D46551">
        <w:rPr>
          <w:rFonts w:cs="Arial"/>
          <w:bCs/>
          <w:color w:val="000000"/>
          <w:szCs w:val="22"/>
        </w:rPr>
        <w:t xml:space="preserve"> importante adquirir este terreno </w:t>
      </w:r>
      <w:r w:rsidR="0042166C">
        <w:rPr>
          <w:rFonts w:cs="Arial"/>
          <w:bCs/>
          <w:color w:val="000000"/>
          <w:szCs w:val="22"/>
        </w:rPr>
        <w:t xml:space="preserve">por el motivo </w:t>
      </w:r>
      <w:bookmarkStart w:id="2" w:name="_Hlk46748591"/>
      <w:r w:rsidR="00D46551">
        <w:rPr>
          <w:rFonts w:cs="Arial"/>
          <w:bCs/>
          <w:color w:val="000000"/>
          <w:szCs w:val="22"/>
        </w:rPr>
        <w:t xml:space="preserve">que ya les llegó al CEA el recurso del Gobierno Federal, y cuando menos </w:t>
      </w:r>
      <w:r w:rsidR="0042166C">
        <w:rPr>
          <w:rFonts w:cs="Arial"/>
          <w:bCs/>
          <w:color w:val="000000"/>
          <w:szCs w:val="22"/>
        </w:rPr>
        <w:t xml:space="preserve">se requiere obtener </w:t>
      </w:r>
      <w:r w:rsidR="00D46551">
        <w:rPr>
          <w:rFonts w:cs="Arial"/>
          <w:bCs/>
          <w:color w:val="000000"/>
          <w:szCs w:val="22"/>
        </w:rPr>
        <w:t>media hectárea</w:t>
      </w:r>
      <w:bookmarkEnd w:id="2"/>
      <w:r w:rsidR="0042166C">
        <w:rPr>
          <w:rFonts w:cs="Arial"/>
          <w:bCs/>
          <w:color w:val="000000"/>
          <w:szCs w:val="22"/>
        </w:rPr>
        <w:t>. Enseguida el Arq. Carlos Méndez Gutiérrez propone q</w:t>
      </w:r>
      <w:r w:rsidR="0042166C" w:rsidRPr="0042166C">
        <w:rPr>
          <w:rFonts w:cs="Arial"/>
          <w:bCs/>
          <w:color w:val="000000"/>
          <w:szCs w:val="22"/>
        </w:rPr>
        <w:t xml:space="preserve">ue </w:t>
      </w:r>
      <w:r w:rsidR="0042166C">
        <w:rPr>
          <w:rFonts w:cs="Arial"/>
          <w:bCs/>
          <w:color w:val="000000"/>
          <w:szCs w:val="22"/>
        </w:rPr>
        <w:t>únicamente se</w:t>
      </w:r>
      <w:r w:rsidR="0042166C" w:rsidRPr="0042166C">
        <w:rPr>
          <w:rFonts w:cs="Arial"/>
          <w:bCs/>
          <w:color w:val="000000"/>
          <w:szCs w:val="22"/>
        </w:rPr>
        <w:t xml:space="preserve"> autorice una partida presupuestal para</w:t>
      </w:r>
      <w:r w:rsidR="0042166C">
        <w:rPr>
          <w:rFonts w:cs="Arial"/>
          <w:bCs/>
          <w:color w:val="000000"/>
          <w:szCs w:val="22"/>
        </w:rPr>
        <w:t xml:space="preserve"> la</w:t>
      </w:r>
      <w:r w:rsidR="0042166C" w:rsidRPr="0042166C">
        <w:rPr>
          <w:rFonts w:cs="Arial"/>
          <w:bCs/>
          <w:color w:val="000000"/>
          <w:szCs w:val="22"/>
        </w:rPr>
        <w:t xml:space="preserve"> adquisición de terrenos, ya será el soporte el Plan de trabajo y el Comité de Adquisiciones será quien busque el </w:t>
      </w:r>
      <w:r w:rsidR="0042166C">
        <w:rPr>
          <w:rFonts w:cs="Arial"/>
          <w:bCs/>
          <w:color w:val="000000"/>
          <w:szCs w:val="22"/>
        </w:rPr>
        <w:t xml:space="preserve">mejor </w:t>
      </w:r>
      <w:r w:rsidR="0042166C" w:rsidRPr="0042166C">
        <w:rPr>
          <w:rFonts w:cs="Arial"/>
          <w:bCs/>
          <w:color w:val="000000"/>
          <w:szCs w:val="22"/>
        </w:rPr>
        <w:t>precio para la compra del terreno y que</w:t>
      </w:r>
      <w:r w:rsidR="0042166C">
        <w:rPr>
          <w:rFonts w:cs="Arial"/>
          <w:bCs/>
          <w:color w:val="000000"/>
          <w:szCs w:val="22"/>
        </w:rPr>
        <w:t xml:space="preserve"> este</w:t>
      </w:r>
      <w:r w:rsidR="0042166C" w:rsidRPr="0042166C">
        <w:rPr>
          <w:rFonts w:cs="Arial"/>
          <w:bCs/>
          <w:color w:val="000000"/>
          <w:szCs w:val="22"/>
        </w:rPr>
        <w:t xml:space="preserve"> convenga </w:t>
      </w:r>
      <w:r w:rsidR="0042166C">
        <w:rPr>
          <w:rFonts w:cs="Arial"/>
          <w:bCs/>
          <w:color w:val="000000"/>
          <w:szCs w:val="22"/>
        </w:rPr>
        <w:t xml:space="preserve">al Organismo Operador, por lo que todos los presentes están de acuerdo que se realice de esta manera, </w:t>
      </w:r>
      <w:r w:rsidR="00DC57E9">
        <w:rPr>
          <w:rFonts w:cs="Arial"/>
          <w:bCs/>
          <w:color w:val="000000"/>
          <w:szCs w:val="22"/>
        </w:rPr>
        <w:t xml:space="preserve">para </w:t>
      </w:r>
      <w:r w:rsidR="001C3EDC">
        <w:rPr>
          <w:rFonts w:cs="Arial"/>
          <w:lang w:val="es-ES_tradnl"/>
        </w:rPr>
        <w:t xml:space="preserve">terminar con este Punto </w:t>
      </w:r>
      <w:r w:rsidR="001C3EDC" w:rsidRPr="00361A1F">
        <w:rPr>
          <w:rFonts w:cs="Arial"/>
          <w:lang w:val="es-ES_tradnl"/>
        </w:rPr>
        <w:t xml:space="preserve">el </w:t>
      </w:r>
      <w:r w:rsidR="001C3EDC">
        <w:rPr>
          <w:rFonts w:cs="Arial"/>
          <w:lang w:val="es-ES_tradnl"/>
        </w:rPr>
        <w:t xml:space="preserve">Secretario de este Consejo </w:t>
      </w:r>
      <w:r w:rsidR="001C3EDC" w:rsidRPr="00361A1F">
        <w:rPr>
          <w:rFonts w:cs="Arial"/>
          <w:lang w:val="es-ES_tradnl"/>
        </w:rPr>
        <w:t>el LIC. ANTONIO COVARRUBIAS MEJIA pregunta a los presentes si aprueban dicho punto</w:t>
      </w:r>
      <w:r w:rsidR="001C3EDC">
        <w:rPr>
          <w:rFonts w:cs="Arial"/>
          <w:lang w:val="es-ES_tradnl"/>
        </w:rPr>
        <w:t xml:space="preserve"> </w:t>
      </w:r>
      <w:r w:rsidR="001C3EDC" w:rsidRPr="00361A1F">
        <w:rPr>
          <w:rFonts w:cs="Arial"/>
          <w:lang w:val="es-ES_tradnl"/>
        </w:rPr>
        <w:t>y los presentes lo prueban por unanimidad levantando su mano</w:t>
      </w:r>
      <w:r w:rsidR="001C3EDC">
        <w:rPr>
          <w:rFonts w:cs="Arial"/>
          <w:lang w:val="es-ES_tradnl"/>
        </w:rPr>
        <w:t>.</w:t>
      </w:r>
    </w:p>
    <w:p w14:paraId="4FADD50B" w14:textId="77777777" w:rsidR="001C3EDC" w:rsidRPr="00762999" w:rsidRDefault="001C3EDC" w:rsidP="001C3EDC">
      <w:pPr>
        <w:pStyle w:val="NormalWeb"/>
        <w:tabs>
          <w:tab w:val="left" w:pos="2864"/>
        </w:tabs>
        <w:spacing w:before="0" w:beforeAutospacing="0" w:after="0" w:afterAutospacing="0" w:line="276" w:lineRule="auto"/>
        <w:jc w:val="both"/>
        <w:rPr>
          <w:rFonts w:ascii="Arial" w:hAnsi="Arial" w:cs="Arial"/>
          <w:b/>
          <w:sz w:val="22"/>
          <w:szCs w:val="22"/>
        </w:rPr>
      </w:pPr>
    </w:p>
    <w:p w14:paraId="2DB4271F" w14:textId="482C4481" w:rsidR="0072164F" w:rsidRPr="0072164F" w:rsidRDefault="0072164F" w:rsidP="001C3EDC">
      <w:pPr>
        <w:pStyle w:val="NormalWeb"/>
        <w:tabs>
          <w:tab w:val="left" w:pos="2864"/>
        </w:tabs>
        <w:spacing w:before="0" w:beforeAutospacing="0" w:after="0" w:afterAutospacing="0" w:line="276" w:lineRule="auto"/>
        <w:jc w:val="both"/>
        <w:rPr>
          <w:rFonts w:ascii="Arial" w:hAnsi="Arial" w:cs="Arial"/>
        </w:rPr>
      </w:pPr>
      <w:r>
        <w:rPr>
          <w:rFonts w:ascii="Arial" w:hAnsi="Arial" w:cs="Arial"/>
          <w:b/>
          <w:sz w:val="22"/>
          <w:szCs w:val="22"/>
        </w:rPr>
        <w:t>NOVENO</w:t>
      </w:r>
      <w:r w:rsidR="001C3EDC" w:rsidRPr="00762999">
        <w:rPr>
          <w:rFonts w:ascii="Arial" w:hAnsi="Arial" w:cs="Arial"/>
          <w:b/>
          <w:sz w:val="22"/>
          <w:szCs w:val="22"/>
        </w:rPr>
        <w:t xml:space="preserve"> PUNTO.-</w:t>
      </w:r>
      <w:r w:rsidR="001C3EDC" w:rsidRPr="00762999">
        <w:rPr>
          <w:rFonts w:ascii="Arial" w:hAnsi="Arial" w:cs="Arial"/>
          <w:sz w:val="22"/>
          <w:szCs w:val="22"/>
        </w:rPr>
        <w:t xml:space="preserve"> </w:t>
      </w:r>
      <w:r w:rsidRPr="00C44511">
        <w:rPr>
          <w:rFonts w:ascii="Arial" w:hAnsi="Arial" w:cs="Arial"/>
          <w:bCs/>
          <w:sz w:val="22"/>
          <w:szCs w:val="22"/>
        </w:rPr>
        <w:t xml:space="preserve">Por otra parte se discute el último punto </w:t>
      </w:r>
      <w:r w:rsidR="00DC57E9">
        <w:rPr>
          <w:rFonts w:ascii="Arial" w:hAnsi="Arial" w:cs="Arial"/>
          <w:bCs/>
          <w:sz w:val="22"/>
          <w:szCs w:val="22"/>
        </w:rPr>
        <w:t xml:space="preserve">sobre </w:t>
      </w:r>
      <w:r w:rsidRPr="0072164F">
        <w:rPr>
          <w:rFonts w:ascii="Arial" w:hAnsi="Arial" w:cs="Arial"/>
          <w:bCs/>
          <w:sz w:val="22"/>
          <w:szCs w:val="22"/>
        </w:rPr>
        <w:t xml:space="preserve">otorgar indemnización por 3 meses de sueldo a la esposa de Otilio Morales </w:t>
      </w:r>
      <w:proofErr w:type="spellStart"/>
      <w:r w:rsidRPr="0072164F">
        <w:rPr>
          <w:rFonts w:ascii="Arial" w:hAnsi="Arial" w:cs="Arial"/>
          <w:bCs/>
          <w:sz w:val="22"/>
          <w:szCs w:val="22"/>
        </w:rPr>
        <w:t>Languren</w:t>
      </w:r>
      <w:proofErr w:type="spellEnd"/>
      <w:r w:rsidRPr="0072164F">
        <w:rPr>
          <w:rFonts w:ascii="Arial" w:hAnsi="Arial" w:cs="Arial"/>
          <w:bCs/>
          <w:sz w:val="22"/>
          <w:szCs w:val="22"/>
        </w:rPr>
        <w:t xml:space="preserve"> (finado) quien era trabajador del SAMA</w:t>
      </w:r>
      <w:r w:rsidR="00DC57E9">
        <w:rPr>
          <w:rFonts w:ascii="Arial" w:hAnsi="Arial" w:cs="Arial"/>
          <w:bCs/>
          <w:sz w:val="22"/>
          <w:szCs w:val="22"/>
        </w:rPr>
        <w:t>PA,</w:t>
      </w:r>
      <w:r w:rsidR="00B6307D">
        <w:rPr>
          <w:rFonts w:ascii="Arial" w:hAnsi="Arial" w:cs="Arial"/>
          <w:bCs/>
          <w:sz w:val="22"/>
          <w:szCs w:val="22"/>
        </w:rPr>
        <w:t xml:space="preserve"> comenta el Lic. Antonio Covarrubias que esta persona era trabajador del área técnica que lamentablemente falleció hace un mes y está pendiente el finiquito, aquí se propone que se le den 3 meses de finiquito</w:t>
      </w:r>
      <w:r w:rsidR="009A4867">
        <w:rPr>
          <w:rFonts w:ascii="Arial" w:hAnsi="Arial" w:cs="Arial"/>
          <w:bCs/>
          <w:sz w:val="22"/>
          <w:szCs w:val="22"/>
        </w:rPr>
        <w:t xml:space="preserve"> </w:t>
      </w:r>
      <w:r w:rsidR="009A4867">
        <w:rPr>
          <w:rFonts w:ascii="Arial" w:hAnsi="Arial" w:cs="Arial"/>
          <w:bCs/>
          <w:sz w:val="22"/>
          <w:szCs w:val="22"/>
        </w:rPr>
        <w:lastRenderedPageBreak/>
        <w:t>un monto de $15,000.00</w:t>
      </w:r>
      <w:r w:rsidR="00B6307D">
        <w:rPr>
          <w:rFonts w:ascii="Arial" w:hAnsi="Arial" w:cs="Arial"/>
          <w:bCs/>
          <w:sz w:val="22"/>
          <w:szCs w:val="22"/>
        </w:rPr>
        <w:t xml:space="preserve"> y que sea autorizado </w:t>
      </w:r>
      <w:r w:rsidR="009A4867">
        <w:rPr>
          <w:rFonts w:ascii="Arial" w:hAnsi="Arial" w:cs="Arial"/>
          <w:bCs/>
          <w:sz w:val="22"/>
          <w:szCs w:val="22"/>
        </w:rPr>
        <w:t xml:space="preserve">para que se le </w:t>
      </w:r>
      <w:r w:rsidR="00B6307D">
        <w:rPr>
          <w:rFonts w:ascii="Arial" w:hAnsi="Arial" w:cs="Arial"/>
          <w:bCs/>
          <w:sz w:val="22"/>
          <w:szCs w:val="22"/>
        </w:rPr>
        <w:t>entreg</w:t>
      </w:r>
      <w:r w:rsidR="009A4867">
        <w:rPr>
          <w:rFonts w:ascii="Arial" w:hAnsi="Arial" w:cs="Arial"/>
          <w:bCs/>
          <w:sz w:val="22"/>
          <w:szCs w:val="22"/>
        </w:rPr>
        <w:t xml:space="preserve">uen </w:t>
      </w:r>
      <w:r w:rsidR="00B6307D">
        <w:rPr>
          <w:rFonts w:ascii="Arial" w:hAnsi="Arial" w:cs="Arial"/>
          <w:bCs/>
          <w:sz w:val="22"/>
          <w:szCs w:val="22"/>
        </w:rPr>
        <w:t xml:space="preserve">a la esposa </w:t>
      </w:r>
      <w:r w:rsidR="009A4867">
        <w:rPr>
          <w:rFonts w:ascii="Arial" w:hAnsi="Arial" w:cs="Arial"/>
          <w:bCs/>
          <w:sz w:val="22"/>
          <w:szCs w:val="22"/>
        </w:rPr>
        <w:t>con el soporte del acta de defunción, se propone que se le pague también gastos funerarios con un apoyo de $</w:t>
      </w:r>
      <w:r w:rsidR="00D777ED">
        <w:rPr>
          <w:rFonts w:ascii="Arial" w:hAnsi="Arial" w:cs="Arial"/>
          <w:bCs/>
          <w:sz w:val="22"/>
          <w:szCs w:val="22"/>
        </w:rPr>
        <w:t>3</w:t>
      </w:r>
      <w:r w:rsidR="009A4867">
        <w:rPr>
          <w:rFonts w:ascii="Arial" w:hAnsi="Arial" w:cs="Arial"/>
          <w:bCs/>
          <w:sz w:val="22"/>
          <w:szCs w:val="22"/>
        </w:rPr>
        <w:t>,100.00</w:t>
      </w:r>
      <w:r w:rsidR="00D777ED">
        <w:rPr>
          <w:rFonts w:ascii="Arial" w:hAnsi="Arial" w:cs="Arial"/>
          <w:bCs/>
          <w:sz w:val="22"/>
          <w:szCs w:val="22"/>
        </w:rPr>
        <w:t>, por lo que todos los consejeros están de acuerdo, y se pasa a votación este punto, el cual queda aprobado por unanimidad de votos.</w:t>
      </w:r>
    </w:p>
    <w:p w14:paraId="0DC89A9F" w14:textId="77777777" w:rsidR="0072164F" w:rsidRDefault="0072164F" w:rsidP="001C3EDC">
      <w:pPr>
        <w:pStyle w:val="NormalWeb"/>
        <w:tabs>
          <w:tab w:val="left" w:pos="2864"/>
        </w:tabs>
        <w:spacing w:before="0" w:beforeAutospacing="0" w:after="0" w:afterAutospacing="0" w:line="276" w:lineRule="auto"/>
        <w:jc w:val="both"/>
        <w:rPr>
          <w:rFonts w:ascii="Arial" w:hAnsi="Arial" w:cs="Arial"/>
          <w:sz w:val="22"/>
          <w:szCs w:val="22"/>
        </w:rPr>
      </w:pPr>
    </w:p>
    <w:p w14:paraId="5AD2FA02" w14:textId="65D30D6B" w:rsidR="001C3EDC" w:rsidRPr="00762999" w:rsidRDefault="0072164F" w:rsidP="001C3EDC">
      <w:pPr>
        <w:pStyle w:val="NormalWeb"/>
        <w:tabs>
          <w:tab w:val="left" w:pos="2864"/>
        </w:tabs>
        <w:spacing w:before="0" w:beforeAutospacing="0" w:after="0" w:afterAutospacing="0" w:line="276" w:lineRule="auto"/>
        <w:jc w:val="both"/>
        <w:rPr>
          <w:rFonts w:ascii="Arial" w:hAnsi="Arial" w:cs="Arial"/>
          <w:bCs/>
          <w:sz w:val="22"/>
          <w:szCs w:val="22"/>
        </w:rPr>
      </w:pPr>
      <w:r w:rsidRPr="0072164F">
        <w:rPr>
          <w:rFonts w:ascii="Arial" w:hAnsi="Arial" w:cs="Arial"/>
          <w:b/>
          <w:bCs/>
          <w:sz w:val="22"/>
          <w:szCs w:val="22"/>
        </w:rPr>
        <w:t xml:space="preserve">DECIMO </w:t>
      </w:r>
      <w:proofErr w:type="gramStart"/>
      <w:r w:rsidRPr="0072164F">
        <w:rPr>
          <w:rFonts w:ascii="Arial" w:hAnsi="Arial" w:cs="Arial"/>
          <w:b/>
          <w:bCs/>
          <w:sz w:val="22"/>
          <w:szCs w:val="22"/>
        </w:rPr>
        <w:t>PUNTO.-</w:t>
      </w:r>
      <w:proofErr w:type="gramEnd"/>
      <w:r>
        <w:rPr>
          <w:rFonts w:ascii="Arial" w:hAnsi="Arial" w:cs="Arial"/>
          <w:sz w:val="22"/>
          <w:szCs w:val="22"/>
        </w:rPr>
        <w:t xml:space="preserve"> </w:t>
      </w:r>
      <w:r w:rsidR="001C3EDC" w:rsidRPr="00762999">
        <w:rPr>
          <w:rFonts w:ascii="Arial" w:hAnsi="Arial" w:cs="Arial"/>
          <w:color w:val="000000"/>
          <w:sz w:val="22"/>
          <w:szCs w:val="22"/>
        </w:rPr>
        <w:t xml:space="preserve">Sin más asuntos que tratar, el Secretario de este Consejo el Director LIC. ANTONIO COVARRUBIAS MEJIA, declara por concluida esta Sesión siendo las </w:t>
      </w:r>
      <w:r w:rsidR="001C3EDC" w:rsidRPr="00D777ED">
        <w:rPr>
          <w:rFonts w:ascii="Arial" w:hAnsi="Arial" w:cs="Arial"/>
          <w:sz w:val="22"/>
          <w:szCs w:val="22"/>
        </w:rPr>
        <w:t>11:</w:t>
      </w:r>
      <w:r w:rsidR="00D777ED" w:rsidRPr="00D777ED">
        <w:rPr>
          <w:rFonts w:ascii="Arial" w:hAnsi="Arial" w:cs="Arial"/>
          <w:sz w:val="22"/>
          <w:szCs w:val="22"/>
        </w:rPr>
        <w:t>48</w:t>
      </w:r>
      <w:r w:rsidR="001C3EDC" w:rsidRPr="00D777ED">
        <w:rPr>
          <w:rFonts w:ascii="Arial" w:hAnsi="Arial" w:cs="Arial"/>
          <w:sz w:val="22"/>
          <w:szCs w:val="22"/>
        </w:rPr>
        <w:t xml:space="preserve"> Once horas con C</w:t>
      </w:r>
      <w:r w:rsidR="00D777ED">
        <w:rPr>
          <w:rFonts w:ascii="Arial" w:hAnsi="Arial" w:cs="Arial"/>
          <w:sz w:val="22"/>
          <w:szCs w:val="22"/>
        </w:rPr>
        <w:t>uarenta y Ocho</w:t>
      </w:r>
      <w:r w:rsidR="001C3EDC" w:rsidRPr="00D777ED">
        <w:rPr>
          <w:rFonts w:ascii="Arial" w:hAnsi="Arial" w:cs="Arial"/>
          <w:sz w:val="22"/>
          <w:szCs w:val="22"/>
        </w:rPr>
        <w:t xml:space="preserve"> minutos</w:t>
      </w:r>
      <w:r w:rsidR="001C3EDC" w:rsidRPr="00762999">
        <w:rPr>
          <w:rFonts w:ascii="Arial" w:hAnsi="Arial" w:cs="Arial"/>
          <w:color w:val="000000"/>
          <w:sz w:val="22"/>
          <w:szCs w:val="22"/>
        </w:rPr>
        <w:t xml:space="preserve">. Levantando para constancia esta acta que firman quienes en ella intervinieron. </w:t>
      </w:r>
    </w:p>
    <w:p w14:paraId="6ACE17F5" w14:textId="77777777" w:rsidR="001C3EDC" w:rsidRPr="00762999" w:rsidRDefault="001C3EDC" w:rsidP="001C3EDC">
      <w:pPr>
        <w:pStyle w:val="NormalWeb"/>
        <w:spacing w:before="0" w:beforeAutospacing="0" w:after="0" w:afterAutospacing="0" w:line="276" w:lineRule="auto"/>
        <w:jc w:val="both"/>
        <w:rPr>
          <w:rFonts w:ascii="Arial" w:hAnsi="Arial" w:cs="Arial"/>
          <w:color w:val="000000"/>
          <w:sz w:val="22"/>
          <w:szCs w:val="22"/>
        </w:rPr>
      </w:pPr>
    </w:p>
    <w:p w14:paraId="7F7A0E28" w14:textId="77777777" w:rsidR="001C3EDC" w:rsidRDefault="001C3EDC" w:rsidP="001C3EDC">
      <w:pPr>
        <w:rPr>
          <w:lang w:val="es-MX" w:eastAsia="es-MX"/>
        </w:rPr>
      </w:pPr>
    </w:p>
    <w:p w14:paraId="087E13FD" w14:textId="77777777" w:rsidR="001C3EDC" w:rsidRDefault="001C3EDC" w:rsidP="001C3EDC">
      <w:pPr>
        <w:rPr>
          <w:lang w:val="es-MX" w:eastAsia="es-MX"/>
        </w:rPr>
      </w:pPr>
    </w:p>
    <w:p w14:paraId="67D18356" w14:textId="77777777" w:rsidR="001C3EDC" w:rsidRDefault="001C3EDC" w:rsidP="001C3EDC">
      <w:pPr>
        <w:rPr>
          <w:lang w:val="es-MX" w:eastAsia="es-MX"/>
        </w:rPr>
      </w:pPr>
    </w:p>
    <w:p w14:paraId="6BA85D72" w14:textId="77777777" w:rsidR="001C3EDC" w:rsidRDefault="001C3EDC" w:rsidP="001C3EDC">
      <w:pPr>
        <w:rPr>
          <w:lang w:val="es-MX" w:eastAsia="es-MX"/>
        </w:rPr>
      </w:pPr>
    </w:p>
    <w:p w14:paraId="3515CB23" w14:textId="77777777" w:rsidR="001C3EDC" w:rsidRDefault="001C3EDC" w:rsidP="001C3EDC">
      <w:pPr>
        <w:jc w:val="left"/>
        <w:rPr>
          <w:lang w:val="es-MX" w:eastAsia="es-MX"/>
        </w:rPr>
      </w:pPr>
      <w:r>
        <w:rPr>
          <w:lang w:val="es-MX" w:eastAsia="es-MX"/>
        </w:rPr>
        <w:t xml:space="preserve">   __________________________________                      _________________________________</w:t>
      </w:r>
    </w:p>
    <w:p w14:paraId="201EC6C6" w14:textId="03850720" w:rsidR="001C3EDC" w:rsidRDefault="001C3EDC" w:rsidP="001C3EDC">
      <w:pPr>
        <w:jc w:val="left"/>
        <w:rPr>
          <w:rFonts w:cs="Arial"/>
          <w:color w:val="000000"/>
        </w:rPr>
      </w:pPr>
      <w:r>
        <w:rPr>
          <w:rFonts w:cs="Arial"/>
        </w:rPr>
        <w:t xml:space="preserve">     LIC. ANTONIO COVARRUBIAS MEJIA. </w:t>
      </w:r>
      <w:r w:rsidR="009D0FCD">
        <w:rPr>
          <w:rFonts w:cs="Arial"/>
        </w:rPr>
        <w:t xml:space="preserve">                         </w:t>
      </w:r>
      <w:r w:rsidR="009D0FCD" w:rsidRPr="00B634D2">
        <w:rPr>
          <w:rFonts w:cs="Arial"/>
        </w:rPr>
        <w:t>ARQ.</w:t>
      </w:r>
      <w:r w:rsidR="009D0FCD">
        <w:rPr>
          <w:rFonts w:cs="Arial"/>
        </w:rPr>
        <w:t xml:space="preserve"> CARLOS MENDEZ GUTIERREZ.</w:t>
      </w:r>
      <w:r w:rsidR="009D0FCD">
        <w:rPr>
          <w:rFonts w:cs="Arial"/>
        </w:rPr>
        <w:br/>
      </w:r>
      <w:r w:rsidR="009D0FCD">
        <w:rPr>
          <w:rFonts w:cs="Arial"/>
          <w:color w:val="000000"/>
        </w:rPr>
        <w:t xml:space="preserve">                                                                                                              Consejero Suplente</w:t>
      </w:r>
    </w:p>
    <w:p w14:paraId="216F1544" w14:textId="3D8FA5D9" w:rsidR="009D0FCD" w:rsidRDefault="009D0FCD" w:rsidP="001C3EDC">
      <w:pPr>
        <w:jc w:val="left"/>
        <w:rPr>
          <w:rFonts w:cs="Arial"/>
          <w:color w:val="000000"/>
        </w:rPr>
      </w:pPr>
    </w:p>
    <w:p w14:paraId="4ADA4EFF" w14:textId="34156C52" w:rsidR="009D0FCD" w:rsidRDefault="009D0FCD" w:rsidP="001C3EDC">
      <w:pPr>
        <w:jc w:val="left"/>
        <w:rPr>
          <w:rFonts w:cs="Arial"/>
          <w:color w:val="000000"/>
        </w:rPr>
      </w:pPr>
    </w:p>
    <w:p w14:paraId="34E95DE8" w14:textId="77C45822" w:rsidR="009D0FCD" w:rsidRDefault="009D0FCD" w:rsidP="001C3EDC">
      <w:pPr>
        <w:jc w:val="left"/>
        <w:rPr>
          <w:rFonts w:cs="Arial"/>
          <w:color w:val="000000"/>
        </w:rPr>
      </w:pPr>
    </w:p>
    <w:p w14:paraId="4275FBCD" w14:textId="4349AD3B" w:rsidR="009D0FCD" w:rsidRDefault="009D0FCD" w:rsidP="001C3EDC">
      <w:pPr>
        <w:jc w:val="left"/>
        <w:rPr>
          <w:rFonts w:cs="Arial"/>
          <w:color w:val="000000"/>
        </w:rPr>
      </w:pPr>
    </w:p>
    <w:p w14:paraId="2D1F6058" w14:textId="12635765" w:rsidR="009D0FCD" w:rsidRDefault="009D0FCD" w:rsidP="009D0FCD">
      <w:pPr>
        <w:jc w:val="center"/>
        <w:rPr>
          <w:rFonts w:cs="Arial"/>
          <w:color w:val="000000"/>
          <w:szCs w:val="22"/>
          <w:lang w:eastAsia="es-MX"/>
        </w:rPr>
      </w:pPr>
      <w:r>
        <w:rPr>
          <w:rFonts w:cs="Arial"/>
          <w:color w:val="000000"/>
          <w:szCs w:val="22"/>
          <w:lang w:eastAsia="es-MX"/>
        </w:rPr>
        <w:t>________________________________________</w:t>
      </w:r>
    </w:p>
    <w:p w14:paraId="7C878E64" w14:textId="0F28D927" w:rsidR="009D0FCD" w:rsidRPr="009D0FCD" w:rsidRDefault="009D0FCD" w:rsidP="009D0FCD">
      <w:pPr>
        <w:jc w:val="center"/>
        <w:rPr>
          <w:rFonts w:cs="Arial"/>
          <w:sz w:val="20"/>
          <w:szCs w:val="18"/>
        </w:rPr>
      </w:pPr>
      <w:r w:rsidRPr="009D0FCD">
        <w:rPr>
          <w:rFonts w:cs="Arial"/>
          <w:color w:val="000000"/>
          <w:szCs w:val="22"/>
          <w:lang w:eastAsia="es-MX"/>
        </w:rPr>
        <w:t>SINDICO YARENI ALEJANDRA COVARRUBIAS.</w:t>
      </w:r>
    </w:p>
    <w:p w14:paraId="57BC513A" w14:textId="77777777" w:rsidR="001C3EDC" w:rsidRDefault="001C3EDC" w:rsidP="001C3EDC">
      <w:pPr>
        <w:jc w:val="left"/>
        <w:rPr>
          <w:rFonts w:cs="Arial"/>
        </w:rPr>
      </w:pPr>
    </w:p>
    <w:p w14:paraId="6E84F9DB" w14:textId="081C7CB6" w:rsidR="001C3EDC" w:rsidRDefault="001C3EDC" w:rsidP="001C3EDC">
      <w:pPr>
        <w:jc w:val="left"/>
        <w:rPr>
          <w:rFonts w:cs="Arial"/>
        </w:rPr>
      </w:pPr>
    </w:p>
    <w:p w14:paraId="47E8FC60" w14:textId="77777777" w:rsidR="009D0FCD" w:rsidRDefault="009D0FCD" w:rsidP="001C3EDC">
      <w:pPr>
        <w:jc w:val="left"/>
        <w:rPr>
          <w:rFonts w:cs="Arial"/>
        </w:rPr>
      </w:pPr>
    </w:p>
    <w:p w14:paraId="7E7233F3" w14:textId="77777777" w:rsidR="001C3EDC" w:rsidRDefault="001C3EDC" w:rsidP="001C3EDC">
      <w:pPr>
        <w:jc w:val="left"/>
        <w:rPr>
          <w:rFonts w:cs="Arial"/>
        </w:rPr>
      </w:pPr>
    </w:p>
    <w:p w14:paraId="7E3FF8F8" w14:textId="66B0010D" w:rsidR="001C3EDC" w:rsidRDefault="009D0FCD" w:rsidP="001C3EDC">
      <w:pPr>
        <w:jc w:val="left"/>
        <w:rPr>
          <w:rFonts w:cs="Arial"/>
        </w:rPr>
      </w:pPr>
      <w:r>
        <w:rPr>
          <w:rFonts w:cs="Arial"/>
        </w:rPr>
        <w:t xml:space="preserve">   </w:t>
      </w:r>
      <w:r w:rsidR="001C3EDC">
        <w:rPr>
          <w:rFonts w:cs="Arial"/>
        </w:rPr>
        <w:t xml:space="preserve">  ______________________________           </w:t>
      </w:r>
      <w:r>
        <w:rPr>
          <w:rFonts w:cs="Arial"/>
        </w:rPr>
        <w:t xml:space="preserve">             </w:t>
      </w:r>
      <w:r w:rsidR="001C3EDC">
        <w:rPr>
          <w:rFonts w:cs="Arial"/>
        </w:rPr>
        <w:t xml:space="preserve"> ________</w:t>
      </w:r>
      <w:r>
        <w:rPr>
          <w:rFonts w:cs="Arial"/>
        </w:rPr>
        <w:t>____</w:t>
      </w:r>
      <w:r w:rsidR="001C3EDC">
        <w:rPr>
          <w:rFonts w:cs="Arial"/>
        </w:rPr>
        <w:t>____________________</w:t>
      </w:r>
    </w:p>
    <w:p w14:paraId="773F407F" w14:textId="09254CDB" w:rsidR="001C3EDC" w:rsidRDefault="001C3EDC" w:rsidP="001C3EDC">
      <w:pPr>
        <w:jc w:val="left"/>
        <w:rPr>
          <w:rFonts w:cs="Arial"/>
          <w:color w:val="000000"/>
        </w:rPr>
      </w:pPr>
      <w:r>
        <w:rPr>
          <w:rFonts w:cs="Arial"/>
        </w:rPr>
        <w:t xml:space="preserve">.         </w:t>
      </w:r>
      <w:r>
        <w:rPr>
          <w:rFonts w:cs="Arial"/>
          <w:color w:val="000000"/>
        </w:rPr>
        <w:t>ING. JAVIER FLORES SILVA.</w:t>
      </w:r>
      <w:r w:rsidR="009D0FCD">
        <w:rPr>
          <w:rFonts w:cs="Arial"/>
          <w:color w:val="000000"/>
        </w:rPr>
        <w:t xml:space="preserve">                                  LIC. CLAUDIA OLVERA ESCOBEDO.</w:t>
      </w:r>
      <w:r>
        <w:rPr>
          <w:rFonts w:cs="Arial"/>
          <w:color w:val="000000"/>
        </w:rPr>
        <w:br/>
        <w:t xml:space="preserve">                     </w:t>
      </w:r>
    </w:p>
    <w:p w14:paraId="509A3276" w14:textId="77777777" w:rsidR="001C3EDC" w:rsidRDefault="001C3EDC" w:rsidP="001C3EDC">
      <w:pPr>
        <w:jc w:val="left"/>
        <w:rPr>
          <w:rFonts w:cs="Arial"/>
          <w:color w:val="000000"/>
        </w:rPr>
      </w:pPr>
    </w:p>
    <w:p w14:paraId="468EA91E" w14:textId="77777777" w:rsidR="001C3EDC" w:rsidRDefault="001C3EDC" w:rsidP="001C3EDC">
      <w:pPr>
        <w:jc w:val="left"/>
        <w:rPr>
          <w:rFonts w:cs="Arial"/>
          <w:color w:val="000000"/>
        </w:rPr>
      </w:pPr>
    </w:p>
    <w:p w14:paraId="69FAABFA" w14:textId="77777777" w:rsidR="001C3EDC" w:rsidRDefault="001C3EDC" w:rsidP="001C3EDC">
      <w:pPr>
        <w:jc w:val="left"/>
        <w:rPr>
          <w:rFonts w:cs="Arial"/>
          <w:color w:val="000000"/>
        </w:rPr>
      </w:pPr>
    </w:p>
    <w:p w14:paraId="50A48BFB" w14:textId="24044C2F" w:rsidR="001C3EDC" w:rsidRDefault="001C3EDC" w:rsidP="001C3EDC">
      <w:pPr>
        <w:jc w:val="left"/>
        <w:rPr>
          <w:rFonts w:cs="Arial"/>
          <w:color w:val="000000"/>
        </w:rPr>
      </w:pPr>
      <w:r>
        <w:rPr>
          <w:rFonts w:cs="Arial"/>
          <w:color w:val="000000"/>
        </w:rPr>
        <w:t xml:space="preserve">     </w:t>
      </w:r>
      <w:r w:rsidR="009D0FCD">
        <w:rPr>
          <w:rFonts w:cs="Arial"/>
          <w:color w:val="000000"/>
        </w:rPr>
        <w:t>_</w:t>
      </w:r>
      <w:r>
        <w:rPr>
          <w:rFonts w:cs="Arial"/>
          <w:color w:val="000000"/>
        </w:rPr>
        <w:t>_________________________________                         ______</w:t>
      </w:r>
      <w:r w:rsidR="009D0FCD">
        <w:rPr>
          <w:rFonts w:cs="Arial"/>
          <w:color w:val="000000"/>
        </w:rPr>
        <w:t>__</w:t>
      </w:r>
      <w:r>
        <w:rPr>
          <w:rFonts w:cs="Arial"/>
          <w:color w:val="000000"/>
        </w:rPr>
        <w:t>___________________</w:t>
      </w:r>
    </w:p>
    <w:p w14:paraId="539B072E" w14:textId="39B3EE42" w:rsidR="001C3EDC" w:rsidRDefault="001C3EDC" w:rsidP="001C3EDC">
      <w:pPr>
        <w:jc w:val="left"/>
        <w:rPr>
          <w:rFonts w:cs="Arial"/>
        </w:rPr>
      </w:pPr>
      <w:r>
        <w:rPr>
          <w:rFonts w:cs="Arial"/>
          <w:color w:val="000000"/>
        </w:rPr>
        <w:t xml:space="preserve">      </w:t>
      </w:r>
      <w:r w:rsidR="009D0FCD">
        <w:rPr>
          <w:rFonts w:cs="Arial"/>
          <w:color w:val="000000"/>
        </w:rPr>
        <w:t xml:space="preserve">PROF. JOSE JUAN VAZQUEZ FRANCO.                            </w:t>
      </w:r>
      <w:r w:rsidR="009D0FCD">
        <w:rPr>
          <w:rFonts w:cs="Arial"/>
          <w:color w:val="000000"/>
          <w:szCs w:val="22"/>
          <w:lang w:eastAsia="es-MX"/>
        </w:rPr>
        <w:t>ING. RAUL LARIOS CORTES.</w:t>
      </w:r>
      <w:r w:rsidR="009D0FCD">
        <w:rPr>
          <w:rFonts w:cs="Arial"/>
          <w:color w:val="000000"/>
        </w:rPr>
        <w:t xml:space="preserve"> </w:t>
      </w:r>
    </w:p>
    <w:p w14:paraId="7D6F583C" w14:textId="77777777" w:rsidR="001C3EDC" w:rsidRDefault="001C3EDC" w:rsidP="001C3EDC">
      <w:pPr>
        <w:jc w:val="left"/>
        <w:rPr>
          <w:rFonts w:cs="Arial"/>
        </w:rPr>
      </w:pPr>
    </w:p>
    <w:p w14:paraId="3398DE8C" w14:textId="77777777" w:rsidR="001C3EDC" w:rsidRDefault="001C3EDC" w:rsidP="001C3EDC">
      <w:pPr>
        <w:jc w:val="left"/>
        <w:rPr>
          <w:rFonts w:cs="Arial"/>
        </w:rPr>
      </w:pPr>
    </w:p>
    <w:p w14:paraId="0A9E784E" w14:textId="77777777" w:rsidR="001C3EDC" w:rsidRDefault="001C3EDC" w:rsidP="001C3EDC">
      <w:pPr>
        <w:jc w:val="left"/>
        <w:rPr>
          <w:rFonts w:cs="Arial"/>
        </w:rPr>
      </w:pPr>
    </w:p>
    <w:p w14:paraId="7C79FAD6" w14:textId="5026D9CC" w:rsidR="001C3EDC" w:rsidRDefault="001C3EDC" w:rsidP="001C3EDC">
      <w:pPr>
        <w:jc w:val="left"/>
        <w:rPr>
          <w:rFonts w:cs="Arial"/>
        </w:rPr>
      </w:pPr>
    </w:p>
    <w:p w14:paraId="7D7E48AA" w14:textId="70B68EA0" w:rsidR="009D0FCD" w:rsidRDefault="009D0FCD" w:rsidP="001C3EDC">
      <w:pPr>
        <w:jc w:val="left"/>
        <w:rPr>
          <w:rFonts w:cs="Arial"/>
        </w:rPr>
      </w:pPr>
    </w:p>
    <w:p w14:paraId="268A8D7B" w14:textId="2C627D2E" w:rsidR="009D0FCD" w:rsidRDefault="009D0FCD" w:rsidP="001C3EDC">
      <w:pPr>
        <w:jc w:val="left"/>
        <w:rPr>
          <w:rFonts w:cs="Arial"/>
        </w:rPr>
      </w:pPr>
    </w:p>
    <w:p w14:paraId="59690ADA" w14:textId="77777777" w:rsidR="009D0FCD" w:rsidRDefault="009D0FCD" w:rsidP="001C3EDC">
      <w:pPr>
        <w:jc w:val="left"/>
        <w:rPr>
          <w:rFonts w:cs="Arial"/>
        </w:rPr>
      </w:pPr>
    </w:p>
    <w:p w14:paraId="6E98CDEA" w14:textId="7C01E29B" w:rsidR="001C3EDC" w:rsidRDefault="001C3EDC" w:rsidP="001C3EDC">
      <w:pPr>
        <w:jc w:val="left"/>
        <w:rPr>
          <w:rFonts w:cs="Arial"/>
        </w:rPr>
      </w:pPr>
      <w:r>
        <w:rPr>
          <w:rFonts w:cs="Arial"/>
        </w:rPr>
        <w:t xml:space="preserve">    ________________________________                      </w:t>
      </w:r>
      <w:r w:rsidR="009D0FCD">
        <w:rPr>
          <w:rFonts w:cs="Arial"/>
        </w:rPr>
        <w:t xml:space="preserve"> </w:t>
      </w:r>
      <w:r>
        <w:rPr>
          <w:rFonts w:cs="Arial"/>
        </w:rPr>
        <w:t>__________________________________</w:t>
      </w:r>
    </w:p>
    <w:p w14:paraId="772072AE" w14:textId="5AE25271" w:rsidR="001C3EDC" w:rsidRDefault="001C3EDC" w:rsidP="001C3EDC">
      <w:pPr>
        <w:jc w:val="left"/>
        <w:rPr>
          <w:rFonts w:cs="Arial"/>
        </w:rPr>
      </w:pPr>
      <w:r>
        <w:rPr>
          <w:rFonts w:cs="Arial"/>
        </w:rPr>
        <w:t xml:space="preserve">        ARQ. MIGUEL MENDEZ ALVAREZ.                           </w:t>
      </w:r>
      <w:r>
        <w:rPr>
          <w:rFonts w:cs="Arial"/>
          <w:color w:val="000000"/>
        </w:rPr>
        <w:t xml:space="preserve">C. </w:t>
      </w:r>
      <w:r>
        <w:rPr>
          <w:rFonts w:cs="Arial"/>
          <w:szCs w:val="22"/>
        </w:rPr>
        <w:t>MARIA GUADALUPE PEREZ NUÑO.</w:t>
      </w:r>
      <w:r>
        <w:rPr>
          <w:rFonts w:cs="Arial"/>
          <w:szCs w:val="22"/>
        </w:rPr>
        <w:br/>
        <w:t xml:space="preserve">                     Consejero Suplente</w:t>
      </w:r>
    </w:p>
    <w:p w14:paraId="32DC73F9" w14:textId="77777777" w:rsidR="001C3EDC" w:rsidRDefault="001C3EDC" w:rsidP="001C3EDC">
      <w:pPr>
        <w:jc w:val="left"/>
        <w:rPr>
          <w:rFonts w:cs="Arial"/>
        </w:rPr>
      </w:pPr>
    </w:p>
    <w:p w14:paraId="4E59ED8D" w14:textId="77777777" w:rsidR="001C3EDC" w:rsidRDefault="001C3EDC" w:rsidP="001C3EDC">
      <w:pPr>
        <w:jc w:val="left"/>
        <w:rPr>
          <w:rFonts w:cs="Arial"/>
        </w:rPr>
      </w:pPr>
    </w:p>
    <w:p w14:paraId="6AFB08BF" w14:textId="77777777" w:rsidR="001C3EDC" w:rsidRDefault="001C3EDC" w:rsidP="001C3EDC">
      <w:pPr>
        <w:jc w:val="left"/>
        <w:rPr>
          <w:rFonts w:cs="Arial"/>
        </w:rPr>
      </w:pPr>
    </w:p>
    <w:p w14:paraId="3B8B6F03" w14:textId="08C112EE" w:rsidR="001C3EDC" w:rsidRDefault="001C3EDC" w:rsidP="001C3EDC">
      <w:pPr>
        <w:jc w:val="left"/>
        <w:rPr>
          <w:rFonts w:cs="Arial"/>
        </w:rPr>
      </w:pPr>
      <w:r>
        <w:rPr>
          <w:rFonts w:cs="Arial"/>
        </w:rPr>
        <w:t xml:space="preserve">   ____________________________________                     </w:t>
      </w:r>
      <w:r w:rsidR="009D0FCD">
        <w:rPr>
          <w:rFonts w:cs="Arial"/>
        </w:rPr>
        <w:t xml:space="preserve">  </w:t>
      </w:r>
      <w:r>
        <w:rPr>
          <w:rFonts w:cs="Arial"/>
        </w:rPr>
        <w:t xml:space="preserve"> _____________________________</w:t>
      </w:r>
    </w:p>
    <w:p w14:paraId="6F2EA805" w14:textId="72434C81" w:rsidR="001C3EDC" w:rsidRDefault="001C3EDC" w:rsidP="001C3EDC">
      <w:pPr>
        <w:jc w:val="left"/>
        <w:rPr>
          <w:rFonts w:cs="Arial"/>
        </w:rPr>
      </w:pPr>
      <w:r>
        <w:rPr>
          <w:rFonts w:cs="Arial"/>
        </w:rPr>
        <w:t xml:space="preserve">    </w:t>
      </w:r>
      <w:r w:rsidRPr="00B634D2">
        <w:rPr>
          <w:rFonts w:cs="Arial"/>
        </w:rPr>
        <w:t>DR</w:t>
      </w:r>
      <w:r>
        <w:rPr>
          <w:rFonts w:cs="Arial"/>
        </w:rPr>
        <w:t xml:space="preserve">A. MA. DEL CARMEN RIVERA </w:t>
      </w:r>
      <w:proofErr w:type="spellStart"/>
      <w:r>
        <w:rPr>
          <w:rFonts w:cs="Arial"/>
        </w:rPr>
        <w:t>RIVERA</w:t>
      </w:r>
      <w:proofErr w:type="spellEnd"/>
      <w:r>
        <w:rPr>
          <w:rFonts w:cs="Arial"/>
        </w:rPr>
        <w:t>.</w:t>
      </w:r>
      <w:r w:rsidRPr="00B634D2">
        <w:rPr>
          <w:rFonts w:cs="Arial"/>
        </w:rPr>
        <w:t xml:space="preserve"> </w:t>
      </w:r>
      <w:r>
        <w:rPr>
          <w:rFonts w:cs="Arial"/>
        </w:rPr>
        <w:t xml:space="preserve">                     </w:t>
      </w:r>
      <w:r w:rsidR="009D0FCD">
        <w:rPr>
          <w:rFonts w:cs="Arial"/>
        </w:rPr>
        <w:t xml:space="preserve">     </w:t>
      </w:r>
      <w:r>
        <w:rPr>
          <w:rFonts w:cs="Arial"/>
        </w:rPr>
        <w:t xml:space="preserve"> </w:t>
      </w:r>
      <w:r w:rsidRPr="00B044AD">
        <w:rPr>
          <w:rFonts w:cs="Arial"/>
          <w:szCs w:val="22"/>
        </w:rPr>
        <w:t xml:space="preserve">PROF. </w:t>
      </w:r>
      <w:r w:rsidR="009D0FCD" w:rsidRPr="00C21D0C">
        <w:rPr>
          <w:rFonts w:cs="Arial"/>
          <w:szCs w:val="22"/>
        </w:rPr>
        <w:t>ISIDRO RUBIO MEDINA</w:t>
      </w:r>
      <w:r w:rsidR="009D0FCD">
        <w:rPr>
          <w:rFonts w:cs="Arial"/>
          <w:szCs w:val="22"/>
        </w:rPr>
        <w:t>.</w:t>
      </w:r>
      <w:r>
        <w:rPr>
          <w:rFonts w:cs="Arial"/>
          <w:szCs w:val="22"/>
        </w:rPr>
        <w:br/>
        <w:t xml:space="preserve">                                                                                                                  </w:t>
      </w:r>
    </w:p>
    <w:p w14:paraId="6BF0B12A" w14:textId="77777777" w:rsidR="001C3EDC" w:rsidRDefault="001C3EDC" w:rsidP="001C3EDC">
      <w:pPr>
        <w:jc w:val="left"/>
        <w:rPr>
          <w:rFonts w:cs="Arial"/>
        </w:rPr>
      </w:pPr>
    </w:p>
    <w:p w14:paraId="0BC98116" w14:textId="77777777" w:rsidR="001C3EDC" w:rsidRDefault="001C3EDC" w:rsidP="001C3EDC">
      <w:pPr>
        <w:jc w:val="left"/>
        <w:rPr>
          <w:rFonts w:cs="Arial"/>
        </w:rPr>
      </w:pPr>
    </w:p>
    <w:p w14:paraId="4C69E0F7" w14:textId="77777777" w:rsidR="001C3EDC" w:rsidRDefault="001C3EDC" w:rsidP="001C3EDC">
      <w:pPr>
        <w:jc w:val="left"/>
        <w:rPr>
          <w:rFonts w:cs="Arial"/>
        </w:rPr>
      </w:pPr>
    </w:p>
    <w:p w14:paraId="14E83182" w14:textId="77777777" w:rsidR="001C3EDC" w:rsidRDefault="001C3EDC" w:rsidP="001C3EDC">
      <w:pPr>
        <w:jc w:val="left"/>
        <w:rPr>
          <w:rFonts w:cs="Arial"/>
        </w:rPr>
      </w:pPr>
      <w:r>
        <w:rPr>
          <w:rFonts w:cs="Arial"/>
        </w:rPr>
        <w:t xml:space="preserve">   ___________________________________                           ______________________________</w:t>
      </w:r>
    </w:p>
    <w:p w14:paraId="2AC01089" w14:textId="77777777" w:rsidR="001C3EDC" w:rsidRDefault="001C3EDC" w:rsidP="001C3EDC">
      <w:pPr>
        <w:jc w:val="left"/>
        <w:rPr>
          <w:rFonts w:cs="Arial"/>
        </w:rPr>
      </w:pPr>
      <w:r>
        <w:rPr>
          <w:rFonts w:cs="Arial"/>
        </w:rPr>
        <w:t xml:space="preserve">    </w:t>
      </w:r>
      <w:r w:rsidRPr="00B634D2">
        <w:rPr>
          <w:rFonts w:cs="Arial"/>
        </w:rPr>
        <w:t>CONTADOR RAMON VARGAS CHA</w:t>
      </w:r>
      <w:r>
        <w:rPr>
          <w:rFonts w:cs="Arial"/>
        </w:rPr>
        <w:t xml:space="preserve">VEZ.                              </w:t>
      </w:r>
      <w:r w:rsidRPr="00152F48">
        <w:rPr>
          <w:rFonts w:cs="Arial"/>
          <w:color w:val="000000"/>
          <w:szCs w:val="22"/>
          <w:lang w:eastAsia="es-MX"/>
        </w:rPr>
        <w:t>C. ELIA RUTH HERRERA PÉREZ</w:t>
      </w:r>
      <w:r>
        <w:rPr>
          <w:rFonts w:cs="Arial"/>
        </w:rPr>
        <w:t>.</w:t>
      </w:r>
    </w:p>
    <w:p w14:paraId="2547161D" w14:textId="77777777" w:rsidR="001C3EDC" w:rsidRDefault="001C3EDC" w:rsidP="001C3EDC">
      <w:pPr>
        <w:jc w:val="left"/>
        <w:rPr>
          <w:rFonts w:cs="Arial"/>
        </w:rPr>
      </w:pPr>
    </w:p>
    <w:p w14:paraId="33280ECF" w14:textId="77777777" w:rsidR="001C3EDC" w:rsidRDefault="001C3EDC" w:rsidP="001C3EDC">
      <w:pPr>
        <w:jc w:val="left"/>
        <w:rPr>
          <w:rFonts w:cs="Arial"/>
        </w:rPr>
      </w:pPr>
    </w:p>
    <w:p w14:paraId="22CCDE7D" w14:textId="77777777" w:rsidR="001C3EDC" w:rsidRDefault="001C3EDC" w:rsidP="001C3EDC">
      <w:pPr>
        <w:jc w:val="left"/>
        <w:rPr>
          <w:rFonts w:cs="Arial"/>
        </w:rPr>
      </w:pPr>
    </w:p>
    <w:p w14:paraId="2880193C" w14:textId="4EA74EC0" w:rsidR="001C3EDC" w:rsidRDefault="001C3EDC" w:rsidP="001C3EDC">
      <w:pPr>
        <w:jc w:val="left"/>
        <w:rPr>
          <w:rFonts w:cs="Arial"/>
        </w:rPr>
      </w:pPr>
      <w:r>
        <w:rPr>
          <w:rFonts w:cs="Arial"/>
        </w:rPr>
        <w:t xml:space="preserve">      _________________________________</w:t>
      </w:r>
      <w:r w:rsidR="009D0FCD">
        <w:rPr>
          <w:rFonts w:cs="Arial"/>
        </w:rPr>
        <w:t xml:space="preserve">                               ___________________________</w:t>
      </w:r>
    </w:p>
    <w:p w14:paraId="5554D2A3" w14:textId="3534ACE1" w:rsidR="001C3EDC" w:rsidRPr="00152F48" w:rsidRDefault="001C3EDC" w:rsidP="001C3EDC">
      <w:pPr>
        <w:jc w:val="left"/>
        <w:rPr>
          <w:szCs w:val="22"/>
          <w:lang w:val="es-MX" w:eastAsia="es-MX"/>
        </w:rPr>
      </w:pPr>
      <w:r>
        <w:rPr>
          <w:rFonts w:cs="Arial"/>
        </w:rPr>
        <w:t xml:space="preserve">        </w:t>
      </w:r>
      <w:r w:rsidRPr="00152F48">
        <w:rPr>
          <w:rFonts w:cs="Arial"/>
          <w:color w:val="000000"/>
          <w:szCs w:val="22"/>
          <w:lang w:eastAsia="es-MX"/>
        </w:rPr>
        <w:t>C. JOSÉ LUIS MARTÍNEZ HERRERA.</w:t>
      </w:r>
      <w:r w:rsidR="009D0FCD">
        <w:rPr>
          <w:rFonts w:cs="Arial"/>
          <w:color w:val="000000"/>
          <w:szCs w:val="22"/>
          <w:lang w:eastAsia="es-MX"/>
        </w:rPr>
        <w:t xml:space="preserve">                                     </w:t>
      </w:r>
      <w:r w:rsidR="009D0FCD">
        <w:rPr>
          <w:rFonts w:cs="Arial"/>
        </w:rPr>
        <w:t>C. HUGO FLORES LOPEZ.</w:t>
      </w:r>
    </w:p>
    <w:p w14:paraId="4C46779C" w14:textId="77777777" w:rsidR="001C3EDC" w:rsidRDefault="001C3EDC" w:rsidP="00242AA5">
      <w:pPr>
        <w:jc w:val="left"/>
        <w:rPr>
          <w:rFonts w:cs="Arial"/>
        </w:rPr>
      </w:pPr>
    </w:p>
    <w:p w14:paraId="0D331050" w14:textId="77777777" w:rsidR="001C3EDC" w:rsidRDefault="001C3EDC" w:rsidP="00242AA5">
      <w:pPr>
        <w:jc w:val="left"/>
        <w:rPr>
          <w:rFonts w:cs="Arial"/>
        </w:rPr>
      </w:pPr>
    </w:p>
    <w:p w14:paraId="1DD8F788" w14:textId="77777777" w:rsidR="001C3EDC" w:rsidRDefault="001C3EDC" w:rsidP="00242AA5">
      <w:pPr>
        <w:jc w:val="left"/>
        <w:rPr>
          <w:rFonts w:cs="Arial"/>
        </w:rPr>
      </w:pPr>
    </w:p>
    <w:p w14:paraId="03AED87A" w14:textId="77777777" w:rsidR="00E95272" w:rsidRDefault="00E95272"/>
    <w:sectPr w:rsidR="00E95272" w:rsidSect="00242AA5">
      <w:pgSz w:w="12240" w:h="20160" w:code="5"/>
      <w:pgMar w:top="3629" w:right="1134" w:bottom="24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A5"/>
    <w:rsid w:val="00024595"/>
    <w:rsid w:val="000367FF"/>
    <w:rsid w:val="0006259D"/>
    <w:rsid w:val="00085669"/>
    <w:rsid w:val="000B2DC3"/>
    <w:rsid w:val="001412BB"/>
    <w:rsid w:val="001B3DF5"/>
    <w:rsid w:val="001C3EDC"/>
    <w:rsid w:val="001C60C9"/>
    <w:rsid w:val="001E242F"/>
    <w:rsid w:val="001E366E"/>
    <w:rsid w:val="00221005"/>
    <w:rsid w:val="00225436"/>
    <w:rsid w:val="00242AA5"/>
    <w:rsid w:val="002E4AE5"/>
    <w:rsid w:val="00301506"/>
    <w:rsid w:val="00323291"/>
    <w:rsid w:val="00352DCC"/>
    <w:rsid w:val="0038616E"/>
    <w:rsid w:val="003D6AFB"/>
    <w:rsid w:val="00417166"/>
    <w:rsid w:val="0042166C"/>
    <w:rsid w:val="00443F41"/>
    <w:rsid w:val="00485D61"/>
    <w:rsid w:val="004C0094"/>
    <w:rsid w:val="004C26BC"/>
    <w:rsid w:val="004E52F0"/>
    <w:rsid w:val="00504F20"/>
    <w:rsid w:val="005D1272"/>
    <w:rsid w:val="00656561"/>
    <w:rsid w:val="006D0BED"/>
    <w:rsid w:val="006E4B76"/>
    <w:rsid w:val="006F1C50"/>
    <w:rsid w:val="00701B55"/>
    <w:rsid w:val="0072164F"/>
    <w:rsid w:val="00727809"/>
    <w:rsid w:val="00766F96"/>
    <w:rsid w:val="007926C1"/>
    <w:rsid w:val="008A35A5"/>
    <w:rsid w:val="00903153"/>
    <w:rsid w:val="00910104"/>
    <w:rsid w:val="009414C3"/>
    <w:rsid w:val="00946204"/>
    <w:rsid w:val="00971D06"/>
    <w:rsid w:val="00981C4C"/>
    <w:rsid w:val="009A4867"/>
    <w:rsid w:val="009C7D27"/>
    <w:rsid w:val="009D0FCD"/>
    <w:rsid w:val="009D118D"/>
    <w:rsid w:val="009F2802"/>
    <w:rsid w:val="00A27351"/>
    <w:rsid w:val="00A37801"/>
    <w:rsid w:val="00AA2D94"/>
    <w:rsid w:val="00AB16BE"/>
    <w:rsid w:val="00B16A17"/>
    <w:rsid w:val="00B6307D"/>
    <w:rsid w:val="00B7230D"/>
    <w:rsid w:val="00BA7229"/>
    <w:rsid w:val="00C100E3"/>
    <w:rsid w:val="00C21D0C"/>
    <w:rsid w:val="00C22927"/>
    <w:rsid w:val="00C246BF"/>
    <w:rsid w:val="00C306FE"/>
    <w:rsid w:val="00C32383"/>
    <w:rsid w:val="00CA60C3"/>
    <w:rsid w:val="00D46551"/>
    <w:rsid w:val="00D55BD4"/>
    <w:rsid w:val="00D562E6"/>
    <w:rsid w:val="00D614EA"/>
    <w:rsid w:val="00D777ED"/>
    <w:rsid w:val="00DC57E9"/>
    <w:rsid w:val="00E072AA"/>
    <w:rsid w:val="00E40B05"/>
    <w:rsid w:val="00E44372"/>
    <w:rsid w:val="00E95272"/>
    <w:rsid w:val="00EA152E"/>
    <w:rsid w:val="00ED4A23"/>
    <w:rsid w:val="00EE41ED"/>
    <w:rsid w:val="00F026A8"/>
    <w:rsid w:val="00F2121D"/>
    <w:rsid w:val="00F35D7F"/>
    <w:rsid w:val="00F434EB"/>
    <w:rsid w:val="00F45929"/>
    <w:rsid w:val="00FA3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3426"/>
  <w15:chartTrackingRefBased/>
  <w15:docId w15:val="{9FBDAE32-39CC-4A8A-9FB6-1D1CB235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A5"/>
    <w:pPr>
      <w:spacing w:before="120" w:after="120" w:line="240" w:lineRule="auto"/>
      <w:jc w:val="both"/>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3EDC"/>
    <w:pPr>
      <w:spacing w:before="100" w:beforeAutospacing="1" w:after="100" w:afterAutospacing="1"/>
      <w:jc w:val="left"/>
    </w:pPr>
    <w:rPr>
      <w:rFonts w:ascii="Times New Roman" w:hAnsi="Times New Roman"/>
      <w:sz w:val="24"/>
      <w:szCs w:val="24"/>
      <w:lang w:val="es-MX" w:eastAsia="es-MX"/>
    </w:rPr>
  </w:style>
  <w:style w:type="paragraph" w:customStyle="1" w:styleId="Cuerpo">
    <w:name w:val="Cuerpo"/>
    <w:rsid w:val="001C3EDC"/>
    <w:pPr>
      <w:spacing w:after="200" w:line="276" w:lineRule="auto"/>
    </w:pPr>
    <w:rPr>
      <w:rFonts w:ascii="Calibri" w:eastAsia="Calibri" w:hAnsi="Calibri" w:cs="Calibri"/>
      <w:color w:val="000000"/>
      <w:u w:color="000000"/>
      <w:lang w:eastAsia="es-MX"/>
    </w:rPr>
  </w:style>
  <w:style w:type="character" w:customStyle="1" w:styleId="Ninguno">
    <w:name w:val="Ninguno"/>
    <w:rsid w:val="001C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COMPARATIVO DE PARTIDA 3500</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D31-4130-8421-8A61C3CFAEB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D31-4130-8421-8A61C3CFAE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(Hoja1!$I$4,Hoja1!$J$4)</c:f>
              <c:strCache>
                <c:ptCount val="2"/>
                <c:pt idx="0">
                  <c:v>GASTO HASTA EL MES DE MAYO</c:v>
                </c:pt>
                <c:pt idx="1">
                  <c:v>TOTAL APROBADO</c:v>
                </c:pt>
              </c:strCache>
            </c:strRef>
          </c:cat>
          <c:val>
            <c:numRef>
              <c:f>(Hoja1!$I$5,Hoja1!$J$5)</c:f>
              <c:numCache>
                <c:formatCode>"$"#,##0_);[Red]\("$"#,##0\)</c:formatCode>
                <c:ptCount val="2"/>
                <c:pt idx="0" formatCode="_(&quot;$&quot;* #,##0.00_);_(&quot;$&quot;* \(#,##0.00\);_(&quot;$&quot;* &quot;-&quot;??_);_(@_)">
                  <c:v>883352.16</c:v>
                </c:pt>
                <c:pt idx="1">
                  <c:v>4665485</c:v>
                </c:pt>
              </c:numCache>
            </c:numRef>
          </c:val>
          <c:extLst>
            <c:ext xmlns:c16="http://schemas.microsoft.com/office/drawing/2014/chart" uri="{C3380CC4-5D6E-409C-BE32-E72D297353CC}">
              <c16:uniqueId val="{00000004-ED31-4130-8421-8A61C3CFAEB6}"/>
            </c:ext>
          </c:extLst>
        </c:ser>
        <c:ser>
          <c:idx val="1"/>
          <c:order val="1"/>
          <c:tx>
            <c:strRef>
              <c:f>Hoja1!$B$3</c:f>
              <c:strCache>
                <c:ptCount val="1"/>
                <c:pt idx="0">
                  <c:v>COMPARATIVA DE GASTO MENSUAL EN LA PARTIDA 3500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6-ED31-4130-8421-8A61C3CFAEB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8-ED31-4130-8421-8A61C3CFAEB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A-ED31-4130-8421-8A61C3CFAEB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C-ED31-4130-8421-8A61C3CFAE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(Hoja1!$I$4,Hoja1!$J$4)</c:f>
              <c:strCache>
                <c:ptCount val="2"/>
                <c:pt idx="0">
                  <c:v>GASTO HASTA EL MES DE MAYO</c:v>
                </c:pt>
                <c:pt idx="1">
                  <c:v>TOTAL APROBADO</c:v>
                </c:pt>
              </c:strCache>
            </c:strRef>
          </c:cat>
          <c:val>
            <c:numRef>
              <c:f>Hoja1!$C$3:$F$3</c:f>
              <c:numCache>
                <c:formatCode>General</c:formatCode>
                <c:ptCount val="4"/>
              </c:numCache>
            </c:numRef>
          </c:val>
          <c:extLst>
            <c:ext xmlns:c16="http://schemas.microsoft.com/office/drawing/2014/chart" uri="{C3380CC4-5D6E-409C-BE32-E72D297353CC}">
              <c16:uniqueId val="{0000000D-ED31-4130-8421-8A61C3CFAEB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8</Pages>
  <Words>3016</Words>
  <Characters>16592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Samapa</dc:creator>
  <cp:keywords/>
  <dc:description/>
  <cp:lastModifiedBy>Samapa</cp:lastModifiedBy>
  <cp:revision>49</cp:revision>
  <cp:lastPrinted>2020-06-16T17:30:00Z</cp:lastPrinted>
  <dcterms:created xsi:type="dcterms:W3CDTF">2020-06-16T17:19:00Z</dcterms:created>
  <dcterms:modified xsi:type="dcterms:W3CDTF">2020-09-30T19:56:00Z</dcterms:modified>
</cp:coreProperties>
</file>