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274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26647" cy="179803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6647" cy="1798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1080516</wp:posOffset>
            </wp:positionH>
            <wp:positionV relativeFrom="paragraph">
              <wp:posOffset>162826</wp:posOffset>
            </wp:positionV>
            <wp:extent cx="5606280" cy="1795938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6280" cy="1795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1080516</wp:posOffset>
            </wp:positionH>
            <wp:positionV relativeFrom="paragraph">
              <wp:posOffset>2190762</wp:posOffset>
            </wp:positionV>
            <wp:extent cx="5400367" cy="243459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367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1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2240" w:h="15840"/>
          <w:pgMar w:top="1520" w:bottom="280" w:left="1440" w:right="1440"/>
        </w:sectPr>
      </w:pPr>
    </w:p>
    <w:p>
      <w:pPr>
        <w:tabs>
          <w:tab w:pos="6460" w:val="left" w:leader="none"/>
        </w:tabs>
        <w:spacing w:line="240" w:lineRule="auto"/>
        <w:ind w:left="288" w:right="0" w:firstLine="0"/>
        <w:rPr>
          <w:rFonts w:ascii="Times New Roman"/>
          <w:position w:val="51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431907" cy="795527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1"/>
          <w:sz w:val="20"/>
        </w:rPr>
      </w:r>
    </w:p>
    <w:p>
      <w:pPr>
        <w:pStyle w:val="BodyText"/>
        <w:spacing w:before="189"/>
        <w:rPr>
          <w:rFonts w:ascii="Times New Roman"/>
        </w:rPr>
      </w:pPr>
    </w:p>
    <w:p>
      <w:pPr>
        <w:pStyle w:val="Heading1"/>
        <w:spacing w:line="266" w:lineRule="auto"/>
        <w:ind w:right="5886"/>
      </w:pPr>
      <w:r>
        <w:rPr/>
        <w:t>Reporte de solicitudes de información Folio</w:t>
      </w:r>
      <w:r>
        <w:rPr>
          <w:spacing w:val="4"/>
        </w:rPr>
        <w:t> </w:t>
      </w:r>
      <w:r>
        <w:rPr/>
        <w:t>/</w:t>
      </w:r>
      <w:r>
        <w:rPr>
          <w:spacing w:val="5"/>
        </w:rPr>
        <w:t> </w:t>
      </w:r>
      <w:r>
        <w:rPr/>
        <w:t>Periodo:</w:t>
      </w:r>
      <w:r>
        <w:rPr>
          <w:spacing w:val="4"/>
        </w:rPr>
        <w:t> </w:t>
      </w:r>
      <w:r>
        <w:rPr/>
        <w:t>I25-2051</w:t>
      </w:r>
      <w:r>
        <w:rPr>
          <w:spacing w:val="5"/>
        </w:rPr>
        <w:t> </w:t>
      </w:r>
      <w:r>
        <w:rPr/>
        <w:t>/</w:t>
      </w:r>
      <w:r>
        <w:rPr>
          <w:spacing w:val="4"/>
        </w:rPr>
        <w:t> </w:t>
      </w:r>
      <w:r>
        <w:rPr/>
        <w:t>Agosto</w:t>
      </w:r>
      <w:r>
        <w:rPr>
          <w:spacing w:val="5"/>
        </w:rPr>
        <w:t> </w:t>
      </w:r>
      <w:r>
        <w:rPr>
          <w:spacing w:val="-4"/>
        </w:rPr>
        <w:t>2025</w:t>
      </w:r>
    </w:p>
    <w:p>
      <w:pPr>
        <w:pStyle w:val="BodyText"/>
        <w:spacing w:line="264" w:lineRule="auto"/>
        <w:ind w:left="337"/>
      </w:pPr>
      <w:r>
        <w:rPr>
          <w:rFonts w:ascii="Arial"/>
          <w:b/>
        </w:rPr>
        <w:t>Sujeto obligado: </w:t>
      </w:r>
      <w:r>
        <w:rPr/>
        <w:t>Sistema Administrativo Municipal de Agua Potable y Alcantarillado de Ixtlahuacan de los </w:t>
      </w:r>
      <w:r>
        <w:rPr>
          <w:spacing w:val="-2"/>
        </w:rPr>
        <w:t>Membrillos</w:t>
      </w:r>
    </w:p>
    <w:p>
      <w:pPr>
        <w:spacing w:before="2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5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17</w:t>
      </w:r>
      <w:r>
        <w:rPr>
          <w:spacing w:val="5"/>
          <w:sz w:val="19"/>
        </w:rPr>
        <w:t> </w:t>
      </w:r>
      <w:r>
        <w:rPr>
          <w:sz w:val="19"/>
        </w:rPr>
        <w:t>Septiembre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5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11:35:41</w:t>
      </w:r>
      <w:r>
        <w:rPr>
          <w:spacing w:val="5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34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5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9" w:hRule="atLeast"/>
        </w:trPr>
        <w:tc>
          <w:tcPr>
            <w:tcW w:w="8164" w:type="dxa"/>
            <w:tcBorders>
              <w:top w:val="single" w:sz="2" w:space="0" w:color="DDDDDD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5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6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5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5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</w:tbl>
    <w:p>
      <w:pPr>
        <w:pStyle w:val="TableParagraph"/>
        <w:spacing w:after="0"/>
        <w:jc w:val="center"/>
        <w:rPr>
          <w:rFonts w:ascii="Arial"/>
          <w:b/>
          <w:sz w:val="19"/>
        </w:rPr>
        <w:sectPr>
          <w:pgSz w:w="11910" w:h="16840"/>
          <w:pgMar w:top="640" w:bottom="280" w:left="1080" w:right="720"/>
        </w:sectPr>
      </w:pPr>
    </w:p>
    <w:p>
      <w:pPr>
        <w:pStyle w:val="BodyText"/>
        <w:ind w:left="329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60085" cy="193040"/>
                <wp:effectExtent l="9525" t="0" r="2539" b="6985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5760085" cy="193040"/>
                        </a:xfrm>
                        <a:prstGeom prst="rect">
                          <a:avLst/>
                        </a:prstGeom>
                        <a:solidFill>
                          <a:srgbClr val="BCBCBC"/>
                        </a:solidFill>
                        <a:ln w="10159">
                          <a:solidFill>
                            <a:srgbClr val="DDDDDD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6"/>
                              <w:ind w:left="77" w:right="0" w:firstLine="0"/>
                              <w:jc w:val="left"/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IV.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Medios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acceso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9"/>
                              </w:rPr>
                              <w:t>información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53.55pt;height:15.2pt;mso-position-horizontal-relative:char;mso-position-vertical-relative:line" type="#_x0000_t202" id="docshape1" filled="true" fillcolor="#bcbcbc" stroked="true" strokeweight=".8pt" strokecolor="#dddddd">
                <w10:anchorlock/>
                <v:textbox inset="0,0,0,0">
                  <w:txbxContent>
                    <w:p>
                      <w:pPr>
                        <w:spacing w:before="36"/>
                        <w:ind w:left="77" w:right="0" w:firstLine="0"/>
                        <w:jc w:val="left"/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IV.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1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Medios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acceso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9"/>
                        </w:rPr>
                        <w:t>información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pgSz w:w="11910" w:h="16840"/>
          <w:pgMar w:top="540" w:bottom="280" w:left="1080" w:right="720"/>
        </w:sectPr>
      </w:pPr>
    </w:p>
    <w:p>
      <w:pPr>
        <w:tabs>
          <w:tab w:pos="6460" w:val="left" w:leader="none"/>
        </w:tabs>
        <w:spacing w:line="240" w:lineRule="auto"/>
        <w:ind w:left="288" w:right="0" w:firstLine="0"/>
        <w:rPr>
          <w:position w:val="51"/>
          <w:sz w:val="20"/>
        </w:rPr>
      </w:pPr>
      <w:r>
        <w:rPr>
          <w:sz w:val="20"/>
        </w:rPr>
        <w:drawing>
          <wp:inline distT="0" distB="0" distL="0" distR="0">
            <wp:extent cx="1431907" cy="795527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  <w:sz w:val="20"/>
        </w:rPr>
      </w:r>
    </w:p>
    <w:p>
      <w:pPr>
        <w:pStyle w:val="BodyText"/>
        <w:spacing w:before="189"/>
      </w:pPr>
    </w:p>
    <w:p>
      <w:pPr>
        <w:pStyle w:val="Heading1"/>
        <w:spacing w:line="266" w:lineRule="auto"/>
        <w:ind w:right="3427"/>
      </w:pPr>
      <w:r>
        <w:rPr/>
        <w:t>Reporte de solicitudes de protección de información </w:t>
      </w:r>
      <w:r>
        <w:rPr/>
        <w:t>confidencial Folio / Periodo: P25-1518 / Agosto 2025</w:t>
      </w:r>
    </w:p>
    <w:p>
      <w:pPr>
        <w:pStyle w:val="BodyText"/>
        <w:spacing w:line="264" w:lineRule="auto"/>
        <w:ind w:left="337"/>
      </w:pPr>
      <w:r>
        <w:rPr>
          <w:rFonts w:ascii="Arial"/>
          <w:b/>
        </w:rPr>
        <w:t>Sujeto obligado: </w:t>
      </w:r>
      <w:r>
        <w:rPr/>
        <w:t>Sistema Administrativo Municipal de Agua Potable y Alcantarillado de Ixtlahuacan de los </w:t>
      </w:r>
      <w:r>
        <w:rPr>
          <w:spacing w:val="-2"/>
        </w:rPr>
        <w:t>Membrillos</w:t>
      </w:r>
    </w:p>
    <w:p>
      <w:pPr>
        <w:spacing w:before="2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5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17</w:t>
      </w:r>
      <w:r>
        <w:rPr>
          <w:spacing w:val="5"/>
          <w:sz w:val="19"/>
        </w:rPr>
        <w:t> </w:t>
      </w:r>
      <w:r>
        <w:rPr>
          <w:sz w:val="19"/>
        </w:rPr>
        <w:t>Septiembre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2025</w:t>
      </w:r>
      <w:r>
        <w:rPr>
          <w:spacing w:val="5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11:35:55</w:t>
      </w:r>
      <w:r>
        <w:rPr>
          <w:spacing w:val="5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34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pgSz w:w="11910" w:h="16840"/>
      <w:pgMar w:top="640" w:bottom="280" w:left="108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9"/>
      <w:szCs w:val="19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37"/>
      <w:outlineLvl w:val="1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2025-09-30T15:45:46Z</dcterms:created>
  <dcterms:modified xsi:type="dcterms:W3CDTF">2025-09-30T15:45:46Z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LastSaved">
    <vt:filetime>2025-09-30T00:00:00Z</vt:filetime>
  </property>
  <property fmtid="{D5CDD505-2E9C-101B-9397-08002B2CF9AE}" pid="4" name="Producer">
    <vt:lpwstr>iLovePDF</vt:lpwstr>
  </property>
</Properties>
</file>