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B6E0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BF96580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69B7C09B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D642697" w14:textId="77777777" w:rsidR="000F061F" w:rsidRPr="00BB38BF" w:rsidRDefault="000F061F" w:rsidP="000F061F">
      <w:pPr>
        <w:rPr>
          <w:rFonts w:ascii="Arial" w:hAnsi="Arial" w:cs="Arial"/>
          <w:b/>
          <w:bCs/>
          <w:sz w:val="20"/>
          <w:szCs w:val="20"/>
        </w:rPr>
      </w:pPr>
    </w:p>
    <w:p w14:paraId="06297A27" w14:textId="51D90314" w:rsidR="000F061F" w:rsidRPr="009D57C3" w:rsidRDefault="000F061F" w:rsidP="000F061F">
      <w:pPr>
        <w:jc w:val="right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OFICIO/SAMAPA/</w:t>
      </w:r>
      <w:r w:rsidR="00FC7479">
        <w:rPr>
          <w:rFonts w:ascii="Arial" w:hAnsi="Arial" w:cs="Arial"/>
          <w:b/>
          <w:bCs/>
        </w:rPr>
        <w:t>0226</w:t>
      </w:r>
      <w:r w:rsidRPr="009D57C3">
        <w:rPr>
          <w:rFonts w:ascii="Arial" w:hAnsi="Arial" w:cs="Arial"/>
          <w:b/>
          <w:bCs/>
        </w:rPr>
        <w:t>/202</w:t>
      </w:r>
      <w:r w:rsidR="00195EDF">
        <w:rPr>
          <w:rFonts w:ascii="Arial" w:hAnsi="Arial" w:cs="Arial"/>
          <w:b/>
          <w:bCs/>
        </w:rPr>
        <w:t>6</w:t>
      </w:r>
    </w:p>
    <w:p w14:paraId="560D2F0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BRUNO GERMAN ENCISO GUILLEN</w:t>
      </w:r>
    </w:p>
    <w:p w14:paraId="52D2F30B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ENCARGADO DE LA HACIENDA PÚBLICA DEL</w:t>
      </w:r>
    </w:p>
    <w:p w14:paraId="01C2C75D" w14:textId="77777777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MUNICIPIO DE IXTLAHUACAN DE LOS MEMBRILLOS, JALISCO</w:t>
      </w:r>
    </w:p>
    <w:p w14:paraId="2866F083" w14:textId="77777777" w:rsidR="00676E6E" w:rsidRPr="009D57C3" w:rsidRDefault="00676E6E" w:rsidP="00676E6E">
      <w:pPr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PRESENTE</w:t>
      </w:r>
    </w:p>
    <w:p w14:paraId="10258E23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0BCA9635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refiere a:</w:t>
      </w:r>
    </w:p>
    <w:p w14:paraId="75F11949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3D6401E7" w14:textId="77777777" w:rsidR="00676E6E" w:rsidRPr="009D57C3" w:rsidRDefault="00676E6E" w:rsidP="00676E6E">
      <w:pPr>
        <w:pStyle w:val="Prrafodelista"/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9D57C3">
        <w:rPr>
          <w:rFonts w:ascii="Arial" w:hAnsi="Arial" w:cs="Arial"/>
          <w:b/>
          <w:bCs/>
        </w:rPr>
        <w:t xml:space="preserve">ARTICULO 8 </w:t>
      </w:r>
      <w:r w:rsidRPr="009D57C3">
        <w:rPr>
          <w:rFonts w:ascii="Arial" w:hAnsi="Arial" w:cs="Arial"/>
          <w:bCs/>
        </w:rPr>
        <w:t>de la fracción</w:t>
      </w:r>
      <w:r w:rsidRPr="009D57C3">
        <w:rPr>
          <w:rFonts w:ascii="Arial" w:hAnsi="Arial" w:cs="Arial"/>
          <w:b/>
        </w:rPr>
        <w:t xml:space="preserve"> V del inciso L </w:t>
      </w:r>
      <w:r w:rsidRPr="009D57C3">
        <w:rPr>
          <w:rFonts w:ascii="Arial" w:hAnsi="Arial" w:cs="Arial"/>
          <w:bCs/>
        </w:rPr>
        <w:t>que se refiere a:</w:t>
      </w:r>
    </w:p>
    <w:p w14:paraId="40A9C2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>“</w:t>
      </w:r>
      <w:r w:rsidRPr="009D57C3">
        <w:rPr>
          <w:rFonts w:ascii="Arial" w:hAnsi="Arial" w:cs="Arial"/>
          <w:b/>
          <w:bCs/>
        </w:rPr>
        <w:t xml:space="preserve">Los subsidios, en especie o en numerario, recibidos por el sujeto obligado, así como los otorgados por el sujeto obligado, en los que se señale lo siguiente: </w:t>
      </w:r>
    </w:p>
    <w:p w14:paraId="4B9687B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1. Área </w:t>
      </w:r>
    </w:p>
    <w:p w14:paraId="68E0E5D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2. Denominación del programa </w:t>
      </w:r>
    </w:p>
    <w:p w14:paraId="16DF81E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3. Periodo de vigencia </w:t>
      </w:r>
    </w:p>
    <w:p w14:paraId="1787C90C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4. Diseño, objetivos y alcances </w:t>
      </w:r>
    </w:p>
    <w:p w14:paraId="4F389F6F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5. Metas físicas </w:t>
      </w:r>
    </w:p>
    <w:p w14:paraId="4A494981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6. Población beneficiada estimada </w:t>
      </w:r>
    </w:p>
    <w:p w14:paraId="7895AE1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7. Monto aprobado, modificado y ejercido, así como los calendarios de su programación presupuestal </w:t>
      </w:r>
    </w:p>
    <w:p w14:paraId="21443BC4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8. Requisitos y procedimientos de acceso </w:t>
      </w:r>
    </w:p>
    <w:p w14:paraId="51B5837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9. Procedimiento de queja o inconformidad ciudadana </w:t>
      </w:r>
    </w:p>
    <w:p w14:paraId="3B81BEC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10. Mecanismos de exigibilidad </w:t>
      </w:r>
    </w:p>
    <w:p w14:paraId="317F673F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11. Mecanismos de evaluación, informes de evaluación y seguimiento de recomendaciones </w:t>
      </w:r>
    </w:p>
    <w:p w14:paraId="7B80C1DD" w14:textId="2373EE08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12. Indicadores con nombre, definición, método de cálculo, unidad de medida, dimensión, frecuencia de medición, nombre de las bases de datos utilizadas para su cálculo </w:t>
      </w:r>
    </w:p>
    <w:p w14:paraId="159A38DE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13. Formas de participación social </w:t>
      </w:r>
    </w:p>
    <w:p w14:paraId="5884609B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14. Articulación con otros programas sociales </w:t>
      </w:r>
    </w:p>
    <w:p w14:paraId="697B10D8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15. Vínculo a las reglas de operación o documento equivalente </w:t>
      </w:r>
    </w:p>
    <w:p w14:paraId="314215F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16. Informes periódicos sobre la ejecución y los resultados de las evaluaciones realizadas </w:t>
      </w:r>
    </w:p>
    <w:p w14:paraId="4F50B8D5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CFAE00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4853220C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384DFD5A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2FD3B1E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7D1A412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70902CE3" w14:textId="77777777" w:rsidR="00676E6E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24C48B01" w14:textId="77777777" w:rsidR="007D0F2E" w:rsidRDefault="007D0F2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092591EE" w14:textId="77777777" w:rsidR="007D0F2E" w:rsidRDefault="007D0F2E" w:rsidP="00676E6E">
      <w:pPr>
        <w:pStyle w:val="Prrafodelista"/>
        <w:jc w:val="both"/>
        <w:rPr>
          <w:rFonts w:ascii="Arial" w:hAnsi="Arial" w:cs="Arial"/>
          <w:b/>
          <w:bCs/>
        </w:rPr>
      </w:pPr>
    </w:p>
    <w:p w14:paraId="66170550" w14:textId="23157491" w:rsidR="00676E6E" w:rsidRPr="00E00702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17. Padrón de beneficiarios, mismo que deberá contener nombre de la </w:t>
      </w:r>
      <w:r w:rsidRPr="00E00702">
        <w:rPr>
          <w:rFonts w:ascii="Arial" w:hAnsi="Arial" w:cs="Arial"/>
          <w:b/>
          <w:bCs/>
        </w:rPr>
        <w:t xml:space="preserve">persona física o denominación social de las personas jurídicas beneficiarias, el monto, recurso, beneficio o apoyo otorgado para cada una de ellas, unidad territorial, edad y sexo y </w:t>
      </w:r>
    </w:p>
    <w:p w14:paraId="1C33A9DA" w14:textId="77777777" w:rsidR="00676E6E" w:rsidRPr="009D57C3" w:rsidRDefault="00676E6E" w:rsidP="00676E6E">
      <w:pPr>
        <w:pStyle w:val="Prrafodelista"/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18. Además de lo señalado en los numerales anteriores, en el caso de donaciones, estímulos y apoyos hechos a terceros en dinero o en especie, otorgados por el sujeto obligado, se deberá señalar el concepto o nombre del donativo, estímulo o apoyo, monto, nombre del beneficiario, temporalidad, criterios para otorgarlo, así como el acta minuta u oficio de aprobación. “</w:t>
      </w:r>
    </w:p>
    <w:p w14:paraId="0507D73B" w14:textId="1B7792C2" w:rsidR="00676E6E" w:rsidRPr="009D57C3" w:rsidRDefault="00676E6E" w:rsidP="00676E6E">
      <w:pPr>
        <w:jc w:val="both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Cs/>
        </w:rPr>
        <w:t xml:space="preserve">Hago de su conocimiento que en este Organismo Público Descentralizado denominado Sistema Administrativo Municipal de Agua Potable y Alcantarillado (SAMAPA), durante </w:t>
      </w:r>
      <w:r>
        <w:rPr>
          <w:rFonts w:ascii="Arial" w:hAnsi="Arial" w:cs="Arial"/>
          <w:bCs/>
        </w:rPr>
        <w:t>el mes</w:t>
      </w:r>
      <w:r w:rsidRPr="009D57C3">
        <w:rPr>
          <w:rFonts w:ascii="Arial" w:hAnsi="Arial" w:cs="Arial"/>
          <w:bCs/>
        </w:rPr>
        <w:t xml:space="preserve"> de </w:t>
      </w:r>
      <w:proofErr w:type="gramStart"/>
      <w:r w:rsidR="00FC7479">
        <w:rPr>
          <w:rFonts w:ascii="Arial" w:hAnsi="Arial" w:cs="Arial"/>
          <w:b/>
        </w:rPr>
        <w:t>Marzo</w:t>
      </w:r>
      <w:proofErr w:type="gramEnd"/>
      <w:r>
        <w:rPr>
          <w:rFonts w:ascii="Arial" w:hAnsi="Arial" w:cs="Arial"/>
          <w:b/>
        </w:rPr>
        <w:t xml:space="preserve"> de </w:t>
      </w:r>
      <w:r w:rsidRPr="009D57C3">
        <w:rPr>
          <w:rFonts w:ascii="Arial" w:hAnsi="Arial" w:cs="Arial"/>
          <w:b/>
        </w:rPr>
        <w:t>202</w:t>
      </w:r>
      <w:r w:rsidR="00195EDF">
        <w:rPr>
          <w:rFonts w:ascii="Arial" w:hAnsi="Arial" w:cs="Arial"/>
          <w:b/>
        </w:rPr>
        <w:t>6</w:t>
      </w:r>
      <w:r w:rsidRPr="009D57C3">
        <w:rPr>
          <w:rFonts w:ascii="Arial" w:hAnsi="Arial" w:cs="Arial"/>
          <w:bCs/>
        </w:rPr>
        <w:t xml:space="preserve">, </w:t>
      </w:r>
      <w:r w:rsidRPr="009D57C3">
        <w:rPr>
          <w:rFonts w:ascii="Arial" w:hAnsi="Arial" w:cs="Arial"/>
          <w:b/>
          <w:bCs/>
        </w:rPr>
        <w:t>no se ha recibido subsidio alguno, por lo cual se ha estado trabajando con lo recaudado a través de los pagos generados por el OPD del sistema de Agua Potable y Alcantarillado es por ello que con lo recaudado se beneficia a la</w:t>
      </w:r>
      <w:bookmarkStart w:id="0" w:name="_GoBack"/>
      <w:bookmarkEnd w:id="0"/>
      <w:r w:rsidRPr="009D57C3">
        <w:rPr>
          <w:rFonts w:ascii="Arial" w:hAnsi="Arial" w:cs="Arial"/>
          <w:b/>
          <w:bCs/>
        </w:rPr>
        <w:t xml:space="preserve"> población del Municipio de Ixtlahuacán de los Membrillos, Jalisco. </w:t>
      </w:r>
      <w:r w:rsidRPr="009D57C3">
        <w:rPr>
          <w:rFonts w:ascii="Arial" w:hAnsi="Arial" w:cs="Arial"/>
        </w:rPr>
        <w:t xml:space="preserve">Contando con </w:t>
      </w:r>
      <w:r w:rsidR="007D3B38" w:rsidRPr="00BE0F25">
        <w:rPr>
          <w:rFonts w:ascii="Arial" w:hAnsi="Arial" w:cs="Arial"/>
          <w:b/>
          <w:bCs/>
        </w:rPr>
        <w:t>32,</w:t>
      </w:r>
      <w:r w:rsidR="00BE0F25" w:rsidRPr="00BE0F25">
        <w:rPr>
          <w:rFonts w:ascii="Arial" w:hAnsi="Arial" w:cs="Arial"/>
          <w:b/>
          <w:bCs/>
        </w:rPr>
        <w:t>603</w:t>
      </w:r>
      <w:r w:rsidRPr="009D57C3">
        <w:rPr>
          <w:rFonts w:ascii="Arial" w:hAnsi="Arial" w:cs="Arial"/>
          <w:b/>
          <w:bCs/>
        </w:rPr>
        <w:t xml:space="preserve"> </w:t>
      </w:r>
      <w:r w:rsidR="008C6F19">
        <w:rPr>
          <w:rFonts w:ascii="Arial" w:hAnsi="Arial" w:cs="Arial"/>
          <w:b/>
          <w:bCs/>
        </w:rPr>
        <w:t>Familias</w:t>
      </w:r>
      <w:r w:rsidRPr="009D57C3">
        <w:rPr>
          <w:rFonts w:ascii="Arial" w:hAnsi="Arial" w:cs="Arial"/>
          <w:b/>
          <w:bCs/>
        </w:rPr>
        <w:t xml:space="preserve"> beneficiad</w:t>
      </w:r>
      <w:r w:rsidR="008C6F19">
        <w:rPr>
          <w:rFonts w:ascii="Arial" w:hAnsi="Arial" w:cs="Arial"/>
          <w:b/>
          <w:bCs/>
        </w:rPr>
        <w:t>a</w:t>
      </w:r>
      <w:r w:rsidRPr="009D57C3">
        <w:rPr>
          <w:rFonts w:ascii="Arial" w:hAnsi="Arial" w:cs="Arial"/>
          <w:b/>
          <w:bCs/>
        </w:rPr>
        <w:t>s registrad</w:t>
      </w:r>
      <w:r w:rsidR="008C6F19">
        <w:rPr>
          <w:rFonts w:ascii="Arial" w:hAnsi="Arial" w:cs="Arial"/>
          <w:b/>
          <w:bCs/>
        </w:rPr>
        <w:t>as en el padrón de SAMAPA</w:t>
      </w:r>
      <w:r w:rsidRPr="009D57C3">
        <w:rPr>
          <w:rFonts w:ascii="Arial" w:hAnsi="Arial" w:cs="Arial"/>
          <w:b/>
          <w:bCs/>
        </w:rPr>
        <w:t>.</w:t>
      </w:r>
    </w:p>
    <w:p w14:paraId="18D8AD68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>Sin más por el momento me despido agradeciendo su atención a la presente.</w:t>
      </w:r>
    </w:p>
    <w:p w14:paraId="4B812062" w14:textId="77777777" w:rsidR="00676E6E" w:rsidRPr="009D57C3" w:rsidRDefault="00676E6E" w:rsidP="00676E6E">
      <w:pPr>
        <w:jc w:val="both"/>
        <w:rPr>
          <w:rFonts w:ascii="Arial" w:hAnsi="Arial" w:cs="Arial"/>
          <w:bCs/>
        </w:rPr>
      </w:pPr>
    </w:p>
    <w:p w14:paraId="33C432E2" w14:textId="170ED632" w:rsidR="00676E6E" w:rsidRDefault="00676E6E" w:rsidP="00676E6E">
      <w:pPr>
        <w:jc w:val="center"/>
        <w:rPr>
          <w:rFonts w:ascii="Arial" w:hAnsi="Arial" w:cs="Arial"/>
          <w:bCs/>
        </w:rPr>
      </w:pPr>
      <w:r w:rsidRPr="009D57C3">
        <w:rPr>
          <w:rFonts w:ascii="Arial" w:hAnsi="Arial" w:cs="Arial"/>
          <w:bCs/>
        </w:rPr>
        <w:t xml:space="preserve">Ixtlahuacán de los Membrillos, Jalisco </w:t>
      </w:r>
      <w:r w:rsidR="00FC7479">
        <w:rPr>
          <w:rFonts w:ascii="Arial" w:hAnsi="Arial" w:cs="Arial"/>
          <w:bCs/>
        </w:rPr>
        <w:t>1</w:t>
      </w:r>
      <w:r w:rsidR="007D3B38">
        <w:rPr>
          <w:rFonts w:ascii="Arial" w:hAnsi="Arial" w:cs="Arial"/>
          <w:bCs/>
        </w:rPr>
        <w:t>3</w:t>
      </w:r>
      <w:r w:rsidR="006B1456">
        <w:rPr>
          <w:rFonts w:ascii="Arial" w:hAnsi="Arial" w:cs="Arial"/>
          <w:bCs/>
        </w:rPr>
        <w:t xml:space="preserve"> </w:t>
      </w:r>
      <w:r w:rsidRPr="009D57C3">
        <w:rPr>
          <w:rFonts w:ascii="Arial" w:hAnsi="Arial" w:cs="Arial"/>
          <w:bCs/>
        </w:rPr>
        <w:t xml:space="preserve">de </w:t>
      </w:r>
      <w:proofErr w:type="gramStart"/>
      <w:r w:rsidR="00FC7479">
        <w:rPr>
          <w:rFonts w:ascii="Arial" w:hAnsi="Arial" w:cs="Arial"/>
          <w:bCs/>
        </w:rPr>
        <w:t>Abril</w:t>
      </w:r>
      <w:proofErr w:type="gramEnd"/>
      <w:r w:rsidRPr="009D57C3">
        <w:rPr>
          <w:rFonts w:ascii="Arial" w:hAnsi="Arial" w:cs="Arial"/>
          <w:bCs/>
        </w:rPr>
        <w:t xml:space="preserve"> del 202</w:t>
      </w:r>
      <w:r w:rsidR="00195EDF">
        <w:rPr>
          <w:rFonts w:ascii="Arial" w:hAnsi="Arial" w:cs="Arial"/>
          <w:bCs/>
        </w:rPr>
        <w:t>6</w:t>
      </w:r>
    </w:p>
    <w:p w14:paraId="5EDA34D9" w14:textId="7244BB16" w:rsidR="00195EDF" w:rsidRPr="00195EDF" w:rsidRDefault="00195EDF" w:rsidP="00676E6E">
      <w:pPr>
        <w:jc w:val="center"/>
        <w:rPr>
          <w:rFonts w:ascii="Arial" w:hAnsi="Arial" w:cs="Arial"/>
          <w:b/>
          <w:bCs/>
        </w:rPr>
      </w:pPr>
      <w:r w:rsidRPr="00195EDF">
        <w:rPr>
          <w:rFonts w:ascii="Arial" w:hAnsi="Arial" w:cs="Arial"/>
          <w:b/>
          <w:bCs/>
        </w:rPr>
        <w:t>“2026, Año de la Conmemoración del 442 Aniversario de la Fundación de la Hacienda de San Juan de los Cedros y del Centenario del Natalicio del Torero Don Manuel Capetillo Villaseñor.”</w:t>
      </w:r>
    </w:p>
    <w:p w14:paraId="3468A1D2" w14:textId="77777777" w:rsidR="00676E6E" w:rsidRPr="009D57C3" w:rsidRDefault="00676E6E" w:rsidP="00676E6E">
      <w:pPr>
        <w:jc w:val="center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>ATENTAMENTE</w:t>
      </w:r>
    </w:p>
    <w:p w14:paraId="2D14CC5B" w14:textId="77777777" w:rsidR="00676E6E" w:rsidRDefault="00676E6E" w:rsidP="00676E6E">
      <w:pPr>
        <w:jc w:val="center"/>
        <w:rPr>
          <w:rFonts w:ascii="Arial" w:hAnsi="Arial" w:cs="Arial"/>
          <w:b/>
          <w:bCs/>
        </w:rPr>
      </w:pPr>
    </w:p>
    <w:p w14:paraId="11F09B73" w14:textId="77777777" w:rsidR="00676E6E" w:rsidRDefault="00676E6E" w:rsidP="00676E6E">
      <w:pPr>
        <w:jc w:val="center"/>
        <w:rPr>
          <w:rFonts w:ascii="Arial" w:hAnsi="Arial" w:cs="Arial"/>
          <w:b/>
          <w:bCs/>
        </w:rPr>
      </w:pPr>
    </w:p>
    <w:p w14:paraId="439277BE" w14:textId="51CA24CA" w:rsidR="00676E6E" w:rsidRPr="009D57C3" w:rsidRDefault="00676E6E" w:rsidP="00676E6E">
      <w:pPr>
        <w:rPr>
          <w:rFonts w:ascii="Arial" w:hAnsi="Arial" w:cs="Arial"/>
          <w:b/>
          <w:bCs/>
        </w:rPr>
      </w:pPr>
    </w:p>
    <w:p w14:paraId="65088EFC" w14:textId="097994A9" w:rsidR="00676E6E" w:rsidRPr="009D57C3" w:rsidRDefault="00676E6E" w:rsidP="00195EDF">
      <w:pPr>
        <w:spacing w:after="0"/>
        <w:rPr>
          <w:rFonts w:ascii="Arial" w:hAnsi="Arial" w:cs="Arial"/>
          <w:b/>
          <w:bCs/>
        </w:rPr>
      </w:pPr>
      <w:r w:rsidRPr="009D57C3">
        <w:rPr>
          <w:rFonts w:ascii="Arial" w:hAnsi="Arial" w:cs="Arial"/>
          <w:b/>
          <w:bCs/>
        </w:rPr>
        <w:t xml:space="preserve">____________________________                               </w:t>
      </w:r>
      <w:r w:rsidR="006B1456">
        <w:rPr>
          <w:rFonts w:ascii="Arial" w:hAnsi="Arial" w:cs="Arial"/>
          <w:b/>
          <w:bCs/>
        </w:rPr>
        <w:t xml:space="preserve"> </w:t>
      </w:r>
      <w:r w:rsidRPr="009D57C3">
        <w:rPr>
          <w:rFonts w:ascii="Arial" w:hAnsi="Arial" w:cs="Arial"/>
          <w:b/>
          <w:bCs/>
        </w:rPr>
        <w:t xml:space="preserve">    _____________________________</w:t>
      </w:r>
    </w:p>
    <w:p w14:paraId="14624705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Mtro. Luis Ramón Pérez Bravo                                    Lic. Cintia Carolina Aguilera Arreola</w:t>
      </w:r>
    </w:p>
    <w:p w14:paraId="194B4CC2" w14:textId="77777777" w:rsidR="00676E6E" w:rsidRPr="009D57C3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Director General de SAMAPA                              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Titular de la Unidad de Transparencia</w:t>
      </w:r>
    </w:p>
    <w:p w14:paraId="7573B18C" w14:textId="2CF880D9" w:rsidR="00181D22" w:rsidRPr="008923A4" w:rsidRDefault="00676E6E" w:rsidP="00195EDF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 w:val="22"/>
          <w:szCs w:val="22"/>
        </w:rPr>
      </w:pPr>
      <w:r w:rsidRPr="009D57C3"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               y Legalidad</w:t>
      </w:r>
    </w:p>
    <w:sectPr w:rsidR="00181D22" w:rsidRPr="008923A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B7FD1D" w14:textId="77777777" w:rsidR="00295E47" w:rsidRDefault="00295E47" w:rsidP="008E29D2">
      <w:pPr>
        <w:spacing w:after="0" w:line="240" w:lineRule="auto"/>
      </w:pPr>
      <w:r>
        <w:separator/>
      </w:r>
    </w:p>
  </w:endnote>
  <w:endnote w:type="continuationSeparator" w:id="0">
    <w:p w14:paraId="66B7928C" w14:textId="77777777" w:rsidR="00295E47" w:rsidRDefault="00295E47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24DEBC" w14:textId="77777777" w:rsidR="00295E47" w:rsidRDefault="00295E47" w:rsidP="008E29D2">
      <w:pPr>
        <w:spacing w:after="0" w:line="240" w:lineRule="auto"/>
      </w:pPr>
      <w:r>
        <w:separator/>
      </w:r>
    </w:p>
  </w:footnote>
  <w:footnote w:type="continuationSeparator" w:id="0">
    <w:p w14:paraId="6A54D5D7" w14:textId="77777777" w:rsidR="00295E47" w:rsidRDefault="00295E47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FC00D5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201AFCB" wp14:editId="05C1DC43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DF3A04"/>
    <w:multiLevelType w:val="hybridMultilevel"/>
    <w:tmpl w:val="DF627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83EEB"/>
    <w:rsid w:val="00086D80"/>
    <w:rsid w:val="000F061F"/>
    <w:rsid w:val="00113BD5"/>
    <w:rsid w:val="00127573"/>
    <w:rsid w:val="00181D22"/>
    <w:rsid w:val="00191D64"/>
    <w:rsid w:val="00195EDF"/>
    <w:rsid w:val="001972EB"/>
    <w:rsid w:val="001B0898"/>
    <w:rsid w:val="001D6B42"/>
    <w:rsid w:val="00210CE7"/>
    <w:rsid w:val="0022066E"/>
    <w:rsid w:val="002240E0"/>
    <w:rsid w:val="0024606A"/>
    <w:rsid w:val="002574C4"/>
    <w:rsid w:val="002903FE"/>
    <w:rsid w:val="002925C1"/>
    <w:rsid w:val="00295E47"/>
    <w:rsid w:val="00335F46"/>
    <w:rsid w:val="00342E1C"/>
    <w:rsid w:val="00357FE4"/>
    <w:rsid w:val="003736AE"/>
    <w:rsid w:val="00382638"/>
    <w:rsid w:val="003949AD"/>
    <w:rsid w:val="00395851"/>
    <w:rsid w:val="003A57E3"/>
    <w:rsid w:val="003B1A84"/>
    <w:rsid w:val="003D0F53"/>
    <w:rsid w:val="003E6741"/>
    <w:rsid w:val="003F4EB6"/>
    <w:rsid w:val="00411756"/>
    <w:rsid w:val="004148B7"/>
    <w:rsid w:val="00417553"/>
    <w:rsid w:val="004263CC"/>
    <w:rsid w:val="00433209"/>
    <w:rsid w:val="00467E41"/>
    <w:rsid w:val="004B40C4"/>
    <w:rsid w:val="004B541B"/>
    <w:rsid w:val="004C2318"/>
    <w:rsid w:val="004D4AF8"/>
    <w:rsid w:val="00532596"/>
    <w:rsid w:val="00577505"/>
    <w:rsid w:val="005854C6"/>
    <w:rsid w:val="005B30C5"/>
    <w:rsid w:val="005D04B3"/>
    <w:rsid w:val="005E46DB"/>
    <w:rsid w:val="005F645F"/>
    <w:rsid w:val="00607188"/>
    <w:rsid w:val="00676E6E"/>
    <w:rsid w:val="006A46F0"/>
    <w:rsid w:val="006B1456"/>
    <w:rsid w:val="006B2705"/>
    <w:rsid w:val="006B5A79"/>
    <w:rsid w:val="006C768E"/>
    <w:rsid w:val="006F716C"/>
    <w:rsid w:val="0073401F"/>
    <w:rsid w:val="0074174B"/>
    <w:rsid w:val="00754221"/>
    <w:rsid w:val="0077350E"/>
    <w:rsid w:val="007A0F19"/>
    <w:rsid w:val="007D0F2E"/>
    <w:rsid w:val="007D3B38"/>
    <w:rsid w:val="007E1159"/>
    <w:rsid w:val="007E24B0"/>
    <w:rsid w:val="007E3B08"/>
    <w:rsid w:val="007F1057"/>
    <w:rsid w:val="00802C63"/>
    <w:rsid w:val="00810BA3"/>
    <w:rsid w:val="008339C3"/>
    <w:rsid w:val="00864060"/>
    <w:rsid w:val="00876884"/>
    <w:rsid w:val="00877B58"/>
    <w:rsid w:val="00881352"/>
    <w:rsid w:val="008923A4"/>
    <w:rsid w:val="008C6F19"/>
    <w:rsid w:val="008D6432"/>
    <w:rsid w:val="008E29D2"/>
    <w:rsid w:val="008E6B9D"/>
    <w:rsid w:val="009122D5"/>
    <w:rsid w:val="00926BF6"/>
    <w:rsid w:val="009506FC"/>
    <w:rsid w:val="0097486C"/>
    <w:rsid w:val="009B3D57"/>
    <w:rsid w:val="009C6D03"/>
    <w:rsid w:val="009D57C3"/>
    <w:rsid w:val="00A351E2"/>
    <w:rsid w:val="00AC6A3E"/>
    <w:rsid w:val="00AE5645"/>
    <w:rsid w:val="00B13BD0"/>
    <w:rsid w:val="00B8739C"/>
    <w:rsid w:val="00BB38BF"/>
    <w:rsid w:val="00BC2AC2"/>
    <w:rsid w:val="00BC6EE6"/>
    <w:rsid w:val="00BD64F3"/>
    <w:rsid w:val="00BE0F25"/>
    <w:rsid w:val="00C22202"/>
    <w:rsid w:val="00C81791"/>
    <w:rsid w:val="00C9522A"/>
    <w:rsid w:val="00CB4D5E"/>
    <w:rsid w:val="00CF4599"/>
    <w:rsid w:val="00D32AC2"/>
    <w:rsid w:val="00D44B9E"/>
    <w:rsid w:val="00D6614F"/>
    <w:rsid w:val="00D83C6F"/>
    <w:rsid w:val="00D849AB"/>
    <w:rsid w:val="00DC554A"/>
    <w:rsid w:val="00DD2309"/>
    <w:rsid w:val="00DD6AE0"/>
    <w:rsid w:val="00E00702"/>
    <w:rsid w:val="00E0373E"/>
    <w:rsid w:val="00E47F10"/>
    <w:rsid w:val="00E50EBD"/>
    <w:rsid w:val="00E52AD6"/>
    <w:rsid w:val="00E559ED"/>
    <w:rsid w:val="00E8596C"/>
    <w:rsid w:val="00ED0476"/>
    <w:rsid w:val="00ED417F"/>
    <w:rsid w:val="00EE32BF"/>
    <w:rsid w:val="00F031A8"/>
    <w:rsid w:val="00F2123C"/>
    <w:rsid w:val="00F32244"/>
    <w:rsid w:val="00F437C9"/>
    <w:rsid w:val="00FA648E"/>
    <w:rsid w:val="00FC7479"/>
    <w:rsid w:val="00FD27C0"/>
    <w:rsid w:val="00FE35F5"/>
    <w:rsid w:val="00FE456A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9D4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38</TotalTime>
  <Pages>2</Pages>
  <Words>576</Words>
  <Characters>3174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5</cp:revision>
  <cp:lastPrinted>2024-12-02T14:53:00Z</cp:lastPrinted>
  <dcterms:created xsi:type="dcterms:W3CDTF">2026-03-03T17:39:00Z</dcterms:created>
  <dcterms:modified xsi:type="dcterms:W3CDTF">2026-04-13T15:58:00Z</dcterms:modified>
</cp:coreProperties>
</file>