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43E" w:rsidRDefault="0041290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0CF805" wp14:editId="749397A7">
                <wp:simplePos x="0" y="0"/>
                <wp:positionH relativeFrom="column">
                  <wp:posOffset>182880</wp:posOffset>
                </wp:positionH>
                <wp:positionV relativeFrom="paragraph">
                  <wp:posOffset>-580446</wp:posOffset>
                </wp:positionV>
                <wp:extent cx="1828800" cy="18288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12906" w:rsidRPr="00412906" w:rsidRDefault="00412906" w:rsidP="00412906">
                            <w:pPr>
                              <w:jc w:val="center"/>
                              <w:rPr>
                                <w:b/>
                                <w:color w:val="262626" w:themeColor="text1" w:themeTint="D9"/>
                                <w:sz w:val="44"/>
                                <w:szCs w:val="44"/>
                                <w:lang w:val="es-ES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12906">
                              <w:rPr>
                                <w:b/>
                                <w:color w:val="262626" w:themeColor="text1" w:themeTint="D9"/>
                                <w:sz w:val="44"/>
                                <w:szCs w:val="44"/>
                                <w:lang w:val="es-ES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F5-Z PROCEDIMIENTOS DE RESPONSABILIDAD ADMINISTRATIVA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0CF80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.4pt;margin-top:-45.7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" filled="f" stroked="f">
                <v:fill o:detectmouseclick="t"/>
                <v:textbox style="mso-fit-shape-to-text:t">
                  <w:txbxContent>
                    <w:p w:rsidR="00412906" w:rsidRPr="00412906" w:rsidRDefault="00412906" w:rsidP="00412906">
                      <w:pPr>
                        <w:jc w:val="center"/>
                        <w:rPr>
                          <w:b/>
                          <w:color w:val="262626" w:themeColor="text1" w:themeTint="D9"/>
                          <w:sz w:val="44"/>
                          <w:szCs w:val="44"/>
                          <w:lang w:val="es-ES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12906">
                        <w:rPr>
                          <w:b/>
                          <w:color w:val="262626" w:themeColor="text1" w:themeTint="D9"/>
                          <w:sz w:val="44"/>
                          <w:szCs w:val="44"/>
                          <w:lang w:val="es-ES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F5-Z PROCEDIMIENTOS DE RESPONSABILIDAD ADMINISTRATIVA</w:t>
                      </w:r>
                    </w:p>
                  </w:txbxContent>
                </v:textbox>
              </v:shape>
            </w:pict>
          </mc:Fallback>
        </mc:AlternateContent>
      </w:r>
      <w:r w:rsidRPr="00412906">
        <w:drawing>
          <wp:inline distT="0" distB="0" distL="0" distR="0" wp14:anchorId="4D883213" wp14:editId="7CF5EF78">
            <wp:extent cx="8135769" cy="179699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5809" cy="18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743E" w:rsidSect="0041290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906"/>
    <w:rsid w:val="00412906"/>
    <w:rsid w:val="006B7B9C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D40BC"/>
  <w15:chartTrackingRefBased/>
  <w15:docId w15:val="{7562FB10-4CB3-4CF0-92D8-51A2D23A9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2026-04-14T16:39:00Z</dcterms:created>
  <dcterms:modified xsi:type="dcterms:W3CDTF">2026-04-14T16:41:00Z</dcterms:modified>
</cp:coreProperties>
</file>