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C03" w:rsidRPr="00FA7C03" w:rsidRDefault="00FA7C03" w:rsidP="00FA7C03">
      <w:pPr>
        <w:jc w:val="right"/>
        <w:rPr>
          <w:b/>
        </w:rPr>
      </w:pPr>
      <w:r w:rsidRPr="00FA7C03">
        <w:rPr>
          <w:b/>
        </w:rPr>
        <w:t>OFICIO/SAMAPA/0649/2026</w:t>
      </w:r>
    </w:p>
    <w:p w:rsidR="00FA7C03" w:rsidRPr="00FA7C03" w:rsidRDefault="00FA7C03" w:rsidP="00FA7C03">
      <w:pPr>
        <w:rPr>
          <w:b/>
        </w:rPr>
      </w:pPr>
    </w:p>
    <w:p w:rsidR="00FA7C03" w:rsidRPr="00FA7C03" w:rsidRDefault="00FA7C03" w:rsidP="00FA7C03">
      <w:pPr>
        <w:rPr>
          <w:b/>
        </w:rPr>
      </w:pPr>
      <w:r w:rsidRPr="00FA7C03">
        <w:rPr>
          <w:b/>
        </w:rPr>
        <w:t>CIUDADANIA EN GENERAL</w:t>
      </w:r>
    </w:p>
    <w:p w:rsidR="00FA7C03" w:rsidRPr="00FA7C03" w:rsidRDefault="00FA7C03" w:rsidP="00FA7C03">
      <w:pPr>
        <w:rPr>
          <w:b/>
        </w:rPr>
      </w:pPr>
      <w:r w:rsidRPr="00FA7C03">
        <w:rPr>
          <w:b/>
        </w:rPr>
        <w:t>PRESENTE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  <w:r w:rsidRPr="00FA7C03">
        <w:rPr>
          <w:rFonts w:ascii="Arial" w:hAnsi="Arial" w:cs="Arial"/>
        </w:rPr>
        <w:t>Buen día, esperando se encuentren de la mejor manera y para seguir cumpliendo con la información que menciona el Artículo 8 Fracción IV del inciso I de la Ley de Transparencia y Acceso a la Información Pública del Estado de Jalisco y sus Municipios que se refiere a;</w:t>
      </w:r>
    </w:p>
    <w:p w:rsidR="00FA7C03" w:rsidRPr="00FA7C03" w:rsidRDefault="00FA7C03" w:rsidP="00FA7C03">
      <w:pPr>
        <w:jc w:val="both"/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“Los demás instrumentos normativos internos aplicables”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  <w:r w:rsidRPr="00FA7C03">
        <w:rPr>
          <w:rFonts w:ascii="Arial" w:hAnsi="Arial" w:cs="Arial"/>
        </w:rPr>
        <w:t>Por este medio me permito saludarle y en su caso aprovecho para hacer de su conocimiento que en este Organismo Público Descentralizado denominado (SAMAPA), que</w:t>
      </w:r>
      <w:r w:rsidRPr="00FA7C03">
        <w:rPr>
          <w:rFonts w:ascii="Arial" w:hAnsi="Arial" w:cs="Arial"/>
          <w:b/>
        </w:rPr>
        <w:t>, durante el mes de Julio del presente año, los manuales publicados en esta página se encuentran vigentes, toda vez que surtan alguna modificación se publicarán las actualizaciones correspondientes</w:t>
      </w:r>
      <w:r w:rsidRPr="00FA7C03">
        <w:rPr>
          <w:rFonts w:ascii="Arial" w:hAnsi="Arial" w:cs="Arial"/>
        </w:rPr>
        <w:t>. Con motivo de generar la actualización para su publicación en la página de Transparencia de conformidad con la Ley de Transparencia y Acceso a la Información Pública del Estado de Jalisco y sus Municipios, Artículo 8 fracción IV, Inciso I.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  <w:r w:rsidRPr="00FA7C03">
        <w:rPr>
          <w:rFonts w:ascii="Arial" w:hAnsi="Arial" w:cs="Arial"/>
        </w:rPr>
        <w:t xml:space="preserve">Sin más por el momento me despido agradeciendo su </w:t>
      </w:r>
      <w:bookmarkStart w:id="0" w:name="_GoBack"/>
      <w:bookmarkEnd w:id="0"/>
      <w:r w:rsidRPr="00FA7C03">
        <w:rPr>
          <w:rFonts w:ascii="Arial" w:hAnsi="Arial" w:cs="Arial"/>
        </w:rPr>
        <w:t>atención a la presente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</w:p>
    <w:p w:rsidR="00FA7C03" w:rsidRPr="00FA7C03" w:rsidRDefault="00FA7C03" w:rsidP="00FA7C03">
      <w:pPr>
        <w:jc w:val="center"/>
        <w:rPr>
          <w:rFonts w:ascii="Arial" w:hAnsi="Arial" w:cs="Arial"/>
        </w:rPr>
      </w:pPr>
      <w:proofErr w:type="spellStart"/>
      <w:r w:rsidRPr="00FA7C03">
        <w:rPr>
          <w:rFonts w:ascii="Arial" w:hAnsi="Arial" w:cs="Arial"/>
        </w:rPr>
        <w:t>Ixtlahuacán</w:t>
      </w:r>
      <w:proofErr w:type="spellEnd"/>
      <w:r w:rsidRPr="00FA7C03">
        <w:rPr>
          <w:rFonts w:ascii="Arial" w:hAnsi="Arial" w:cs="Arial"/>
        </w:rPr>
        <w:t xml:space="preserve"> de los Membrillos, Jalisco. A 05 de </w:t>
      </w:r>
      <w:proofErr w:type="gramStart"/>
      <w:r w:rsidRPr="00FA7C03">
        <w:rPr>
          <w:rFonts w:ascii="Arial" w:hAnsi="Arial" w:cs="Arial"/>
        </w:rPr>
        <w:t>Agosto</w:t>
      </w:r>
      <w:proofErr w:type="gramEnd"/>
      <w:r w:rsidRPr="00FA7C03">
        <w:rPr>
          <w:rFonts w:ascii="Arial" w:hAnsi="Arial" w:cs="Arial"/>
        </w:rPr>
        <w:t xml:space="preserve"> del 2026</w:t>
      </w:r>
    </w:p>
    <w:p w:rsidR="00FA7C03" w:rsidRPr="00FA7C03" w:rsidRDefault="00FA7C03" w:rsidP="00FA7C03">
      <w:pPr>
        <w:jc w:val="center"/>
        <w:rPr>
          <w:rFonts w:ascii="Arial" w:hAnsi="Arial" w:cs="Arial"/>
          <w:b/>
        </w:rPr>
      </w:pPr>
    </w:p>
    <w:p w:rsidR="00FA7C03" w:rsidRPr="00FA7C03" w:rsidRDefault="00FA7C03" w:rsidP="00FA7C03">
      <w:pPr>
        <w:jc w:val="center"/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Villaseñor”</w:t>
      </w:r>
    </w:p>
    <w:p w:rsidR="00FA7C03" w:rsidRPr="00FA7C03" w:rsidRDefault="00FA7C03" w:rsidP="00FA7C03">
      <w:pPr>
        <w:jc w:val="center"/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ATENTAMENTE</w:t>
      </w:r>
    </w:p>
    <w:p w:rsidR="00FA7C03" w:rsidRPr="00FA7C03" w:rsidRDefault="00FA7C03" w:rsidP="00FA7C03">
      <w:pPr>
        <w:rPr>
          <w:rFonts w:ascii="Arial" w:hAnsi="Arial" w:cs="Arial"/>
          <w:b/>
        </w:rPr>
      </w:pPr>
    </w:p>
    <w:p w:rsidR="00FA7C03" w:rsidRPr="00FA7C03" w:rsidRDefault="00FA7C03" w:rsidP="00FA7C03">
      <w:pPr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_______________________                                   ____________________________</w:t>
      </w:r>
    </w:p>
    <w:p w:rsidR="00FA7C03" w:rsidRPr="00FA7C03" w:rsidRDefault="00FA7C03" w:rsidP="00FA7C03">
      <w:pPr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Lic. Luis Ramón Pérez Bravo                             Lic. Cintia Carolina Aguilera Arreola</w:t>
      </w:r>
    </w:p>
    <w:p w:rsidR="0077743E" w:rsidRPr="00FA7C03" w:rsidRDefault="00FA7C03" w:rsidP="00FA7C03">
      <w:pPr>
        <w:rPr>
          <w:rFonts w:ascii="Arial" w:hAnsi="Arial" w:cs="Arial"/>
        </w:rPr>
      </w:pPr>
      <w:r w:rsidRPr="00FA7C03">
        <w:rPr>
          <w:rFonts w:ascii="Arial" w:hAnsi="Arial" w:cs="Arial"/>
          <w:b/>
        </w:rPr>
        <w:t>Director General de SAMAPA                          Titular de la Unidad de Transparencia</w:t>
      </w:r>
    </w:p>
    <w:sectPr w:rsidR="0077743E" w:rsidRPr="00FA7C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EB"/>
    <w:rsid w:val="006B7B9C"/>
    <w:rsid w:val="00707352"/>
    <w:rsid w:val="00891F2A"/>
    <w:rsid w:val="00945171"/>
    <w:rsid w:val="00A924B1"/>
    <w:rsid w:val="00DD7AEB"/>
    <w:rsid w:val="00EF0ECB"/>
    <w:rsid w:val="00FA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6FEEFE-2ECA-4BD1-8F9B-FCA24238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6</cp:revision>
  <dcterms:created xsi:type="dcterms:W3CDTF">2026-06-05T14:18:00Z</dcterms:created>
  <dcterms:modified xsi:type="dcterms:W3CDTF">2026-08-05T17:09:00Z</dcterms:modified>
</cp:coreProperties>
</file>